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70" w:rsidRDefault="008C6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23.03.2020 Урок 31</w:t>
      </w:r>
    </w:p>
    <w:p w:rsidR="00000000" w:rsidRDefault="008C6970">
      <w:pPr>
        <w:rPr>
          <w:rFonts w:ascii="Times New Roman" w:hAnsi="Times New Roman"/>
          <w:sz w:val="24"/>
          <w:szCs w:val="24"/>
        </w:rPr>
      </w:pPr>
      <w:r w:rsidRPr="00B9494F">
        <w:rPr>
          <w:rFonts w:ascii="Times New Roman" w:hAnsi="Times New Roman"/>
          <w:sz w:val="24"/>
          <w:szCs w:val="24"/>
        </w:rPr>
        <w:t>Тема 3.1 Топливо, воздух, продукты сгорания, их характеристика</w:t>
      </w:r>
    </w:p>
    <w:p w:rsidR="008C6970" w:rsidRDefault="008C69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8C6970" w:rsidRDefault="008C6970" w:rsidP="008C697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опорный конспект</w:t>
      </w:r>
    </w:p>
    <w:p w:rsidR="008C6970" w:rsidRPr="008C6970" w:rsidRDefault="008C6970" w:rsidP="008C6970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карточку-задание на отдельном листе</w:t>
      </w:r>
    </w:p>
    <w:p w:rsidR="008C6970" w:rsidRDefault="008C6970" w:rsidP="008C69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</w:p>
    <w:p w:rsidR="008C6970" w:rsidRPr="00F664B1" w:rsidRDefault="008C6970" w:rsidP="008C69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  <w:r w:rsidRPr="00F664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Тема  ТОПЛИВО И ЕГО ХАРАКТЕРИСТИКИ</w:t>
      </w:r>
    </w:p>
    <w:p w:rsidR="008C6970" w:rsidRPr="00F664B1" w:rsidRDefault="008C6970" w:rsidP="008C69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Энергетическим топливом называются горючие вещества, которые экономически целесообразно использовать для получения в промышленных целях больших количеств тепла. Основными его видами являются органические топлива: торф, горючие сланцы, угли, природный газ, продукты переработки нефти.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 xml:space="preserve">По способу получения различают природные и искусственные топлива. К 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природным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относятся натуральные топлива: уголь, сланцы, торф, нефть, природные газы. Из твердых топлив к 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искусственным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относятся кокс, брикеты угля, древесный уголь. Из 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жидких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- мазут, бензин, керосин, соляровое масло, дизельное топливо. Из 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газовых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— газы доменный, генераторный, коксовый, подземной газификации.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Основная выработка электрической и тепловой энергии производится на твердом топливе.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Ископаемые угли подразделяются на три основных типа: бурые, каменные угли и антрацит.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b/>
          <w:bCs/>
          <w:color w:val="000000"/>
        </w:rPr>
        <w:t>Мазут.</w:t>
      </w:r>
      <w:r w:rsidRPr="00F664B1">
        <w:rPr>
          <w:rFonts w:ascii="Times New Roman" w:eastAsia="Times New Roman" w:hAnsi="Times New Roman" w:cs="Times New Roman"/>
          <w:color w:val="000000"/>
        </w:rPr>
        <w:t> Из жидких топлив в энергетике используется мазут трех марок — 40, 100 и 200. Марка определяется предельной вязкостью.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b/>
          <w:bCs/>
          <w:color w:val="000000"/>
        </w:rPr>
        <w:t>Природный газ.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 Большое значение в топливном балансе имеют природные газы, представляющие собой смесь углеводородов, сероводорода и инертных газов: азота и углекислоты. Основной горючей составляющей природных газов является метан (от 80 до 98%), что обусловливает их высокую теплоту сгорания. 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b/>
          <w:bCs/>
          <w:color w:val="000000"/>
        </w:rPr>
        <w:t>Доменный газ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 образуется при выплавке чугуна в доменных печах. 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b/>
          <w:bCs/>
          <w:color w:val="000000"/>
        </w:rPr>
        <w:t>Ферросплавный газ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 образуется при выплавке ферросплавов в рудовосстановительных печах. Газ, отходящий из закрытых печей, можно использовать в качестве топливных ВЭР (вторичные энергетические ресурсы). </w:t>
      </w:r>
    </w:p>
    <w:p w:rsidR="008C6970" w:rsidRPr="00F664B1" w:rsidRDefault="008C6970" w:rsidP="008C6970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b/>
          <w:bCs/>
          <w:color w:val="000000"/>
        </w:rPr>
        <w:t>Конвертерный газ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 образуется при выплавке стали в кислородных конвертерах. </w:t>
      </w:r>
      <w:r w:rsidRPr="00F664B1">
        <w:rPr>
          <w:rFonts w:ascii="Times New Roman" w:eastAsia="Times New Roman" w:hAnsi="Times New Roman" w:cs="Times New Roman"/>
          <w:b/>
          <w:bCs/>
          <w:color w:val="000000"/>
        </w:rPr>
        <w:t>Коксовый газ</w:t>
      </w:r>
      <w:r w:rsidRPr="00F664B1">
        <w:rPr>
          <w:rFonts w:ascii="Times New Roman" w:eastAsia="Times New Roman" w:hAnsi="Times New Roman" w:cs="Times New Roman"/>
          <w:color w:val="000000"/>
        </w:rPr>
        <w:t> образуется при коксовании угольной шихты. В чёрной металлургии он используется после извлечения химических продуктов.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Топливо в том виде, в каком оно поступает к потребителю, называется рабочим, а вещество, составляющее его, — рабочей массой. В элементарный химический состав его, выражаемый следующим образом:</w:t>
      </w:r>
      <w:r w:rsidRPr="00F664B1">
        <w:rPr>
          <w:rFonts w:ascii="Times New Roman" w:eastAsia="Times New Roman" w:hAnsi="Times New Roman" w:cs="Times New Roman"/>
        </w:rPr>
        <w:t xml:space="preserve"> </w:t>
      </w:r>
      <w:r w:rsidRPr="00F664B1">
        <w:rPr>
          <w:rFonts w:ascii="Times New Roman" w:eastAsia="Times New Roman" w:hAnsi="Times New Roman" w:cs="Times New Roman"/>
          <w:lang w:val="en-US"/>
        </w:rPr>
        <w:t>C</w:t>
      </w:r>
      <w:r w:rsidRPr="00F664B1">
        <w:rPr>
          <w:rFonts w:ascii="Times New Roman" w:eastAsia="Times New Roman" w:hAnsi="Times New Roman" w:cs="Times New Roman"/>
          <w:vertAlign w:val="superscript"/>
          <w:lang w:val="en-US"/>
        </w:rPr>
        <w:t>p</w:t>
      </w:r>
      <w:r w:rsidRPr="00F664B1">
        <w:rPr>
          <w:rFonts w:ascii="Times New Roman" w:eastAsia="Times New Roman" w:hAnsi="Times New Roman" w:cs="Times New Roman"/>
        </w:rPr>
        <w:t>+</w:t>
      </w:r>
      <w:r w:rsidRPr="00F664B1">
        <w:rPr>
          <w:rFonts w:ascii="Times New Roman" w:eastAsia="Times New Roman" w:hAnsi="Times New Roman" w:cs="Times New Roman"/>
          <w:lang w:val="en-US"/>
        </w:rPr>
        <w:t>H</w:t>
      </w:r>
      <w:r w:rsidRPr="00F664B1">
        <w:rPr>
          <w:rFonts w:ascii="Times New Roman" w:eastAsia="Times New Roman" w:hAnsi="Times New Roman" w:cs="Times New Roman"/>
          <w:vertAlign w:val="superscript"/>
          <w:lang w:val="en-US"/>
        </w:rPr>
        <w:t>p</w:t>
      </w:r>
      <w:r w:rsidRPr="00F664B1">
        <w:rPr>
          <w:rFonts w:ascii="Times New Roman" w:eastAsia="Times New Roman" w:hAnsi="Times New Roman" w:cs="Times New Roman"/>
        </w:rPr>
        <w:t>+</w:t>
      </w:r>
      <w:r w:rsidRPr="00F664B1">
        <w:rPr>
          <w:rFonts w:ascii="Times New Roman" w:eastAsia="Times New Roman" w:hAnsi="Times New Roman" w:cs="Times New Roman"/>
          <w:lang w:val="en-US"/>
        </w:rPr>
        <w:t>O</w:t>
      </w:r>
      <w:r w:rsidRPr="00F664B1">
        <w:rPr>
          <w:rFonts w:ascii="Times New Roman" w:eastAsia="Times New Roman" w:hAnsi="Times New Roman" w:cs="Times New Roman"/>
          <w:vertAlign w:val="superscript"/>
          <w:lang w:val="en-US"/>
        </w:rPr>
        <w:t>p</w:t>
      </w:r>
      <w:r w:rsidRPr="00F664B1">
        <w:rPr>
          <w:rFonts w:ascii="Times New Roman" w:eastAsia="Times New Roman" w:hAnsi="Times New Roman" w:cs="Times New Roman"/>
        </w:rPr>
        <w:t>+</w:t>
      </w:r>
      <w:proofErr w:type="spellStart"/>
      <w:r w:rsidRPr="00F664B1">
        <w:rPr>
          <w:rFonts w:ascii="Times New Roman" w:eastAsia="Times New Roman" w:hAnsi="Times New Roman" w:cs="Times New Roman"/>
          <w:lang w:val="en-US"/>
        </w:rPr>
        <w:t>N</w:t>
      </w:r>
      <w:r w:rsidRPr="00F664B1">
        <w:rPr>
          <w:rFonts w:ascii="Times New Roman" w:eastAsia="Times New Roman" w:hAnsi="Times New Roman" w:cs="Times New Roman"/>
          <w:vertAlign w:val="superscript"/>
          <w:lang w:val="en-US"/>
        </w:rPr>
        <w:t>p</w:t>
      </w:r>
      <w:proofErr w:type="spellEnd"/>
      <w:r w:rsidRPr="00F664B1">
        <w:rPr>
          <w:rFonts w:ascii="Times New Roman" w:eastAsia="Times New Roman" w:hAnsi="Times New Roman" w:cs="Times New Roman"/>
        </w:rPr>
        <w:t>+</w:t>
      </w:r>
      <w:proofErr w:type="spellStart"/>
      <w:r w:rsidRPr="00F664B1">
        <w:rPr>
          <w:rFonts w:ascii="Times New Roman" w:eastAsia="Times New Roman" w:hAnsi="Times New Roman" w:cs="Times New Roman"/>
          <w:lang w:val="en-US"/>
        </w:rPr>
        <w:t>S</w:t>
      </w:r>
      <w:r w:rsidRPr="00F664B1">
        <w:rPr>
          <w:rFonts w:ascii="Times New Roman" w:eastAsia="Times New Roman" w:hAnsi="Times New Roman" w:cs="Times New Roman"/>
          <w:vertAlign w:val="superscript"/>
          <w:lang w:val="en-US"/>
        </w:rPr>
        <w:t>p</w:t>
      </w:r>
      <w:r w:rsidRPr="00F664B1">
        <w:rPr>
          <w:rFonts w:ascii="Times New Roman" w:eastAsia="Times New Roman" w:hAnsi="Times New Roman" w:cs="Times New Roman"/>
          <w:vertAlign w:val="subscript"/>
          <w:lang w:val="en-US"/>
        </w:rPr>
        <w:t>op</w:t>
      </w:r>
      <w:proofErr w:type="spellEnd"/>
      <w:r w:rsidRPr="00F664B1">
        <w:rPr>
          <w:rFonts w:ascii="Times New Roman" w:eastAsia="Times New Roman" w:hAnsi="Times New Roman" w:cs="Times New Roman"/>
          <w:vertAlign w:val="subscript"/>
        </w:rPr>
        <w:t>+</w:t>
      </w:r>
      <w:proofErr w:type="spellStart"/>
      <w:r w:rsidRPr="00F664B1">
        <w:rPr>
          <w:rFonts w:ascii="Times New Roman" w:eastAsia="Times New Roman" w:hAnsi="Times New Roman" w:cs="Times New Roman"/>
          <w:vertAlign w:val="subscript"/>
        </w:rPr>
        <w:t>к</w:t>
      </w:r>
      <w:r w:rsidRPr="00F664B1">
        <w:rPr>
          <w:rFonts w:ascii="Times New Roman" w:eastAsia="Times New Roman" w:hAnsi="Times New Roman" w:cs="Times New Roman"/>
        </w:rPr>
        <w:t>+</w:t>
      </w:r>
      <w:proofErr w:type="gramStart"/>
      <w:r w:rsidRPr="00F664B1">
        <w:rPr>
          <w:rFonts w:ascii="Times New Roman" w:eastAsia="Times New Roman" w:hAnsi="Times New Roman" w:cs="Times New Roman"/>
          <w:lang w:val="en-US"/>
        </w:rPr>
        <w:t>A</w:t>
      </w:r>
      <w:r w:rsidRPr="00F664B1">
        <w:rPr>
          <w:rFonts w:ascii="Times New Roman" w:eastAsia="Times New Roman" w:hAnsi="Times New Roman" w:cs="Times New Roman"/>
          <w:vertAlign w:val="superscript"/>
          <w:lang w:val="en-US"/>
        </w:rPr>
        <w:t>p</w:t>
      </w:r>
      <w:proofErr w:type="spellEnd"/>
      <w:r w:rsidRPr="00F664B1">
        <w:rPr>
          <w:rFonts w:ascii="Times New Roman" w:eastAsia="Times New Roman" w:hAnsi="Times New Roman" w:cs="Times New Roman"/>
        </w:rPr>
        <w:t>+</w:t>
      </w:r>
      <w:proofErr w:type="spellStart"/>
      <w:proofErr w:type="gramEnd"/>
      <w:r w:rsidRPr="00F664B1">
        <w:rPr>
          <w:rFonts w:ascii="Times New Roman" w:eastAsia="Times New Roman" w:hAnsi="Times New Roman" w:cs="Times New Roman"/>
          <w:lang w:val="en-US"/>
        </w:rPr>
        <w:t>W</w:t>
      </w:r>
      <w:r w:rsidRPr="00F664B1">
        <w:rPr>
          <w:rFonts w:ascii="Times New Roman" w:eastAsia="Times New Roman" w:hAnsi="Times New Roman" w:cs="Times New Roman"/>
          <w:vertAlign w:val="superscript"/>
          <w:lang w:val="en-US"/>
        </w:rPr>
        <w:t>p</w:t>
      </w:r>
      <w:proofErr w:type="spellEnd"/>
      <w:r w:rsidRPr="00F664B1">
        <w:rPr>
          <w:rFonts w:ascii="Times New Roman" w:eastAsia="Times New Roman" w:hAnsi="Times New Roman" w:cs="Times New Roman"/>
        </w:rPr>
        <w:t>=100%</w:t>
      </w:r>
    </w:p>
    <w:p w:rsidR="008C6970" w:rsidRPr="00F664B1" w:rsidRDefault="008C6970" w:rsidP="008C697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входят горючие вещества: углерод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 xml:space="preserve"> С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>, водород Н, сера S, а также кислород О и азот N, находящиеся в сложных высокомолекулярных соединениях</w:t>
      </w:r>
      <w:r w:rsidRPr="00F664B1">
        <w:rPr>
          <w:rFonts w:ascii="Times New Roman" w:eastAsia="Times New Roman" w:hAnsi="Times New Roman" w:cs="Times New Roman"/>
          <w:color w:val="000000"/>
          <w:vertAlign w:val="superscript"/>
        </w:rPr>
        <w:t>[4]</w:t>
      </w:r>
      <w:r w:rsidRPr="00F664B1">
        <w:rPr>
          <w:rFonts w:ascii="Times New Roman" w:eastAsia="Times New Roman" w:hAnsi="Times New Roman" w:cs="Times New Roman"/>
          <w:color w:val="000000"/>
        </w:rPr>
        <w:t>. Топливо содержит негорючие минеральные примеси, превращающиеся при сжигании топлива в золу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и влагу W.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Основной горючей составляющей топлива является углерод, горение которого обусловливает выделение основного количества тепла. Теплота сгорания аморфного углерода 34,4 МДж/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кг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(8130 ккал/кг).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Водород является вторым по значению элементом горючей массы топлива, его содержание в горючей массе твердых и жидких топлив колеблется от 2 до 10%. Много водорода содержится в природном газе, мазуте и горючих сланцах, меньше всего в антраците. Теплота сгорания водорода в водяной пар — 10,8 МДж/м</w:t>
      </w:r>
      <w:r w:rsidRPr="00F664B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F664B1">
        <w:rPr>
          <w:rFonts w:ascii="Times New Roman" w:eastAsia="Times New Roman" w:hAnsi="Times New Roman" w:cs="Times New Roman"/>
          <w:color w:val="000000"/>
        </w:rPr>
        <w:t> (2579 ккал/м</w:t>
      </w:r>
      <w:r w:rsidRPr="00F664B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F664B1">
        <w:rPr>
          <w:rFonts w:ascii="Times New Roman" w:eastAsia="Times New Roman" w:hAnsi="Times New Roman" w:cs="Times New Roman"/>
          <w:color w:val="000000"/>
        </w:rPr>
        <w:t>).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 xml:space="preserve">Кислород и азот в топливе являются органическим балластом, так как их наличие уменьшает содержание горючих элементов в топливе. Кроме того, кислород, находясь в соединении с водородом или углеродом топлива, переводит некоторую часть 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горючих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в окислившееся состояние и уменьшает его теплоту сгорания. Азот при сжигании топлива в атмосфере воздуха не окисляется и переходит в продукты сгорания в свободном виде.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 xml:space="preserve">Сера может содержаться в топливе в трех видах: органическая </w:t>
      </w:r>
      <w:proofErr w:type="spellStart"/>
      <w:r w:rsidRPr="00F664B1">
        <w:rPr>
          <w:rFonts w:ascii="Times New Roman" w:eastAsia="Times New Roman" w:hAnsi="Times New Roman" w:cs="Times New Roman"/>
          <w:color w:val="000000"/>
        </w:rPr>
        <w:t>S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op</w:t>
      </w:r>
      <w:proofErr w:type="spellEnd"/>
      <w:r w:rsidRPr="00F664B1">
        <w:rPr>
          <w:rFonts w:ascii="Times New Roman" w:eastAsia="Times New Roman" w:hAnsi="Times New Roman" w:cs="Times New Roman"/>
          <w:color w:val="000000"/>
        </w:rPr>
        <w:t xml:space="preserve">, колчеданная </w:t>
      </w:r>
      <w:proofErr w:type="spellStart"/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S</w:t>
      </w:r>
      <w:proofErr w:type="gramEnd"/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к</w:t>
      </w:r>
      <w:proofErr w:type="spellEnd"/>
      <w:r w:rsidRPr="00F664B1">
        <w:rPr>
          <w:rFonts w:ascii="Times New Roman" w:eastAsia="Times New Roman" w:hAnsi="Times New Roman" w:cs="Times New Roman"/>
          <w:color w:val="000000"/>
        </w:rPr>
        <w:t xml:space="preserve"> и сульфатная </w:t>
      </w:r>
      <w:proofErr w:type="spellStart"/>
      <w:r w:rsidRPr="00F664B1">
        <w:rPr>
          <w:rFonts w:ascii="Times New Roman" w:eastAsia="Times New Roman" w:hAnsi="Times New Roman" w:cs="Times New Roman"/>
          <w:color w:val="000000"/>
        </w:rPr>
        <w:t>S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c</w:t>
      </w:r>
      <w:proofErr w:type="spellEnd"/>
      <w:r w:rsidRPr="00F664B1">
        <w:rPr>
          <w:rFonts w:ascii="Times New Roman" w:eastAsia="Times New Roman" w:hAnsi="Times New Roman" w:cs="Times New Roman"/>
          <w:color w:val="000000"/>
        </w:rPr>
        <w:t>:</w:t>
      </w:r>
      <w:r w:rsidRPr="00F664B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664B1">
        <w:rPr>
          <w:rFonts w:ascii="Times New Roman" w:eastAsia="Times New Roman" w:hAnsi="Times New Roman" w:cs="Times New Roman"/>
        </w:rPr>
        <w:t>S=S</w:t>
      </w:r>
      <w:r w:rsidRPr="00F664B1">
        <w:rPr>
          <w:rFonts w:ascii="Times New Roman" w:eastAsia="Times New Roman" w:hAnsi="Times New Roman" w:cs="Times New Roman"/>
          <w:vertAlign w:val="subscript"/>
        </w:rPr>
        <w:t>op</w:t>
      </w:r>
      <w:r w:rsidRPr="00F664B1">
        <w:rPr>
          <w:rFonts w:ascii="Times New Roman" w:eastAsia="Times New Roman" w:hAnsi="Times New Roman" w:cs="Times New Roman"/>
        </w:rPr>
        <w:t>+</w:t>
      </w:r>
      <w:proofErr w:type="gramStart"/>
      <w:r w:rsidRPr="00F664B1">
        <w:rPr>
          <w:rFonts w:ascii="Times New Roman" w:eastAsia="Times New Roman" w:hAnsi="Times New Roman" w:cs="Times New Roman"/>
        </w:rPr>
        <w:t>S</w:t>
      </w:r>
      <w:proofErr w:type="gramEnd"/>
      <w:r w:rsidRPr="00F664B1">
        <w:rPr>
          <w:rFonts w:ascii="Times New Roman" w:eastAsia="Times New Roman" w:hAnsi="Times New Roman" w:cs="Times New Roman"/>
          <w:vertAlign w:val="subscript"/>
        </w:rPr>
        <w:t>к</w:t>
      </w:r>
      <w:r w:rsidRPr="00F664B1">
        <w:rPr>
          <w:rFonts w:ascii="Times New Roman" w:eastAsia="Times New Roman" w:hAnsi="Times New Roman" w:cs="Times New Roman"/>
        </w:rPr>
        <w:t>+S</w:t>
      </w:r>
      <w:r w:rsidRPr="00F664B1">
        <w:rPr>
          <w:rFonts w:ascii="Times New Roman" w:eastAsia="Times New Roman" w:hAnsi="Times New Roman" w:cs="Times New Roman"/>
          <w:vertAlign w:val="subscript"/>
        </w:rPr>
        <w:t>c</w:t>
      </w:r>
      <w:proofErr w:type="spellEnd"/>
    </w:p>
    <w:p w:rsidR="008C6970" w:rsidRPr="00F664B1" w:rsidRDefault="008C6970" w:rsidP="008C6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lastRenderedPageBreak/>
        <w:br w:type="textWrapping" w:clear="all"/>
        <w:t>Органическая сера входит в состав сложных высокомолекулярных органических соединений топлива. Колчеданная сера представляет собой ее соединения с металлами, чаще с железом (FeS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 — железный колчедан), и входит в минеральную часть топлива. Органическая и колчеданная сера </w:t>
      </w:r>
      <w:proofErr w:type="spellStart"/>
      <w:r w:rsidRPr="00F664B1">
        <w:rPr>
          <w:rFonts w:ascii="Times New Roman" w:eastAsia="Times New Roman" w:hAnsi="Times New Roman" w:cs="Times New Roman"/>
          <w:color w:val="000000"/>
        </w:rPr>
        <w:t>S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op+</w:t>
      </w:r>
      <w:proofErr w:type="gramStart"/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к</w:t>
      </w:r>
      <w:proofErr w:type="spellEnd"/>
      <w:proofErr w:type="gramEnd"/>
      <w:r w:rsidRPr="00F664B1">
        <w:rPr>
          <w:rFonts w:ascii="Times New Roman" w:eastAsia="Times New Roman" w:hAnsi="Times New Roman" w:cs="Times New Roman"/>
          <w:color w:val="000000"/>
        </w:rPr>
        <w:t> при горении топлива окисляется с выделением тепла. Сульфатная сера входит в минеральную часть топлива в виде сульфатов CaS0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F664B1">
        <w:rPr>
          <w:rFonts w:ascii="Times New Roman" w:eastAsia="Times New Roman" w:hAnsi="Times New Roman" w:cs="Times New Roman"/>
          <w:color w:val="000000"/>
        </w:rPr>
        <w:t> и FeS0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 и поэтому в процессе горения дальнейшему окислению не подвергается. Сульфатные соединения серы при горении переходят в золу. В горючую массу топлива входят </w:t>
      </w:r>
      <w:proofErr w:type="spellStart"/>
      <w:r w:rsidRPr="00F664B1">
        <w:rPr>
          <w:rFonts w:ascii="Times New Roman" w:eastAsia="Times New Roman" w:hAnsi="Times New Roman" w:cs="Times New Roman"/>
          <w:color w:val="000000"/>
        </w:rPr>
        <w:t>S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op</w:t>
      </w:r>
      <w:proofErr w:type="spellEnd"/>
      <w:r w:rsidRPr="00F664B1">
        <w:rPr>
          <w:rFonts w:ascii="Times New Roman" w:eastAsia="Times New Roman" w:hAnsi="Times New Roman" w:cs="Times New Roman"/>
          <w:color w:val="000000"/>
        </w:rPr>
        <w:t xml:space="preserve"> и </w:t>
      </w:r>
      <w:proofErr w:type="spellStart"/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S</w:t>
      </w:r>
      <w:proofErr w:type="gramEnd"/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к</w:t>
      </w:r>
      <w:proofErr w:type="spellEnd"/>
      <w:r w:rsidRPr="00F664B1">
        <w:rPr>
          <w:rFonts w:ascii="Times New Roman" w:eastAsia="Times New Roman" w:hAnsi="Times New Roman" w:cs="Times New Roman"/>
          <w:color w:val="000000"/>
        </w:rPr>
        <w:t>, которые при сгорании топлива переходят в газообразные соединения SO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F664B1">
        <w:rPr>
          <w:rFonts w:ascii="Times New Roman" w:eastAsia="Times New Roman" w:hAnsi="Times New Roman" w:cs="Times New Roman"/>
          <w:color w:val="000000"/>
        </w:rPr>
        <w:t>, и в небольшом количестве в SO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F664B1">
        <w:rPr>
          <w:rFonts w:ascii="Times New Roman" w:eastAsia="Times New Roman" w:hAnsi="Times New Roman" w:cs="Times New Roman"/>
          <w:color w:val="000000"/>
        </w:rPr>
        <w:t>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Содержание серы в твердых топливах обычно невелико. В нефти сера входит в состав неорганических соединений, в природных газах она практически отсутствует, в попутных газах некоторых нефтяных месторождений содержится немного серы в виде сероводорода H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F664B1">
        <w:rPr>
          <w:rFonts w:ascii="Times New Roman" w:eastAsia="Times New Roman" w:hAnsi="Times New Roman" w:cs="Times New Roman"/>
          <w:color w:val="000000"/>
        </w:rPr>
        <w:t>S и сернистого газа SO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F664B1">
        <w:rPr>
          <w:rFonts w:ascii="Times New Roman" w:eastAsia="Times New Roman" w:hAnsi="Times New Roman" w:cs="Times New Roman"/>
          <w:color w:val="000000"/>
        </w:rPr>
        <w:t>. Образующийся при горении топлива сернистый газ и особенно сопутствующий ему в небольшом количестве серный газ SO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F664B1">
        <w:rPr>
          <w:rFonts w:ascii="Times New Roman" w:eastAsia="Times New Roman" w:hAnsi="Times New Roman" w:cs="Times New Roman"/>
          <w:color w:val="000000"/>
        </w:rPr>
        <w:t> вызывают коррозию металлических частей парогенераторов и отравляют окружающую местность. Вследствие низкой теплоты сгорания — 9,3 МДж/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кг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(2220 ккал/кг) присутствие серы уменьшает теплоту сгорания топлива. Поэтому сера является вредной и нежелательной примесью топлива.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Количество тепла, выделяющегося при полном сгорании 1 кг твердого или жидкого топлива или 1 м</w:t>
      </w:r>
      <w:r w:rsidRPr="00F664B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F664B1">
        <w:rPr>
          <w:rFonts w:ascii="Times New Roman" w:eastAsia="Times New Roman" w:hAnsi="Times New Roman" w:cs="Times New Roman"/>
          <w:color w:val="000000"/>
        </w:rPr>
        <w:t> газового топлива, при условии, что образующиеся водяные пары в продуктах сгорания конденсируются, называется </w:t>
      </w:r>
      <w:r w:rsidRPr="00F664B1">
        <w:rPr>
          <w:rFonts w:ascii="Times New Roman" w:eastAsia="Times New Roman" w:hAnsi="Times New Roman" w:cs="Times New Roman"/>
          <w:b/>
          <w:bCs/>
          <w:color w:val="000000"/>
        </w:rPr>
        <w:t>высшей теплотой сгорания топлива</w:t>
      </w:r>
      <w:r w:rsidRPr="00F664B1">
        <w:rPr>
          <w:rFonts w:ascii="Times New Roman" w:eastAsia="Times New Roman" w:hAnsi="Times New Roman" w:cs="Times New Roman"/>
          <w:color w:val="000000"/>
        </w:rPr>
        <w:t>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Количество тепла, которое выделяется при полном сгорании 1 кг твердого или жидкого или 1 м</w:t>
      </w:r>
      <w:r w:rsidRPr="00F664B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F664B1">
        <w:rPr>
          <w:rFonts w:ascii="Times New Roman" w:eastAsia="Times New Roman" w:hAnsi="Times New Roman" w:cs="Times New Roman"/>
          <w:color w:val="000000"/>
        </w:rPr>
        <w:t> газового топлива, за вычетом тепла парообразования водяных паров, образующихся при горении, называется </w:t>
      </w:r>
      <w:r w:rsidRPr="00F664B1">
        <w:rPr>
          <w:rFonts w:ascii="Times New Roman" w:eastAsia="Times New Roman" w:hAnsi="Times New Roman" w:cs="Times New Roman"/>
          <w:b/>
          <w:bCs/>
          <w:color w:val="000000"/>
        </w:rPr>
        <w:t>низшей теплотой сгорания</w:t>
      </w:r>
      <w:r w:rsidRPr="00F664B1">
        <w:rPr>
          <w:rFonts w:ascii="Times New Roman" w:eastAsia="Times New Roman" w:hAnsi="Times New Roman" w:cs="Times New Roman"/>
          <w:color w:val="000000"/>
        </w:rPr>
        <w:t>.</w:t>
      </w:r>
    </w:p>
    <w:p w:rsidR="008C6970" w:rsidRPr="00F664B1" w:rsidRDefault="008C6970" w:rsidP="008C697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13.4.Тема_13"/>
      <w:bookmarkEnd w:id="0"/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 xml:space="preserve">Для сравнения по энергетической ценности и эффективности использования различных сортов топлив введено понятие </w:t>
      </w:r>
      <w:r w:rsidRPr="00F664B1">
        <w:rPr>
          <w:rFonts w:ascii="Times New Roman" w:eastAsia="Times New Roman" w:hAnsi="Times New Roman" w:cs="Times New Roman"/>
          <w:b/>
          <w:color w:val="000000"/>
        </w:rPr>
        <w:t>об условном топливе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, которому присваивается теплота сгорания, равная </w:t>
      </w:r>
      <w:proofErr w:type="spellStart"/>
      <w:r w:rsidRPr="00F664B1">
        <w:rPr>
          <w:rFonts w:ascii="Times New Roman" w:eastAsia="Times New Roman" w:hAnsi="Times New Roman" w:cs="Times New Roman"/>
          <w:color w:val="000000"/>
        </w:rPr>
        <w:t>Q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ycл</w:t>
      </w:r>
      <w:proofErr w:type="spellEnd"/>
      <w:r w:rsidRPr="00F664B1">
        <w:rPr>
          <w:rFonts w:ascii="Times New Roman" w:eastAsia="Times New Roman" w:hAnsi="Times New Roman" w:cs="Times New Roman"/>
          <w:color w:val="000000"/>
        </w:rPr>
        <w:t> =29,33 МДж/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кг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(7000 ккал/кг).</w:t>
      </w:r>
    </w:p>
    <w:p w:rsidR="008C6970" w:rsidRPr="00F664B1" w:rsidRDefault="008C6970" w:rsidP="008C697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13.5.Тема_13"/>
      <w:bookmarkEnd w:id="1"/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Различают калориметрическую, теоретическую и действительную температуры сгорания топлива.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Чтобы выявить потенциальные возможности топлива, вводят понятие горения без подогрева топлива и воздуха при идеальном адиабатическом процессе, т. е. горения с теоретическим количеством воздуха, без потерь теплоты и без теплообмена в топочной камере и с окружающей средой. Полученная в этих условиях температура продуктов сгорания называется </w:t>
      </w:r>
      <w:r w:rsidRPr="00F664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теоретической</w:t>
      </w:r>
      <w:r w:rsidRPr="00F664B1">
        <w:rPr>
          <w:rFonts w:ascii="Times New Roman" w:eastAsia="Times New Roman" w:hAnsi="Times New Roman" w:cs="Times New Roman"/>
          <w:color w:val="000000"/>
        </w:rPr>
        <w:t>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Калориметрическая температура</w:t>
      </w:r>
      <w:r w:rsidRPr="00F664B1">
        <w:rPr>
          <w:rFonts w:ascii="Times New Roman" w:eastAsia="Times New Roman" w:hAnsi="Times New Roman" w:cs="Times New Roman"/>
          <w:i/>
          <w:iCs/>
          <w:color w:val="000000"/>
        </w:rPr>
        <w:t> отражает влияние подогрева топлива и воздуха и коэффициента избытка расхода воздуха α на температуру адиабатического горения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 xml:space="preserve">Отношение действительной температуры горения топлива 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теоретической называется </w:t>
      </w:r>
      <w:r w:rsidRPr="00F664B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пирометрическим коэффициентом</w:t>
      </w:r>
      <w:r w:rsidRPr="00F664B1">
        <w:rPr>
          <w:rFonts w:ascii="Times New Roman" w:eastAsia="Times New Roman" w:hAnsi="Times New Roman" w:cs="Times New Roman"/>
          <w:color w:val="000000"/>
        </w:rPr>
        <w:t>.</w:t>
      </w:r>
    </w:p>
    <w:p w:rsidR="008C6970" w:rsidRPr="00F664B1" w:rsidRDefault="008C6970" w:rsidP="008C697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13.6.Тема_13"/>
      <w:bookmarkEnd w:id="2"/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 xml:space="preserve">Для оценки эффективности использования топлив в парогенераторах важными </w:t>
      </w:r>
      <w:r w:rsidRPr="00F664B1">
        <w:rPr>
          <w:rFonts w:ascii="Times New Roman" w:eastAsia="Times New Roman" w:hAnsi="Times New Roman" w:cs="Times New Roman"/>
          <w:b/>
          <w:color w:val="000000"/>
        </w:rPr>
        <w:t>теплотехническими характеристиками топлив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 являются: содержание и состав минеральных примесей, влажность, выход летучих, свойства коксового остатка и величина теплоты сгорания. Определение этих характеристик входит в технический анализ топлива. Свойства топлива как горючего материала зависят от его химического состава, который определяется элементарным химическим анализом.</w:t>
      </w:r>
    </w:p>
    <w:p w:rsidR="008C6970" w:rsidRPr="00F664B1" w:rsidRDefault="008C6970" w:rsidP="008C697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13.6.1.Тема_13"/>
      <w:bookmarkEnd w:id="3"/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В твердом топливе значительную часть примесей составляют внешние примеси. Основными минеральными примесями являются: силикаты (кремнезем SiO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F664B1">
        <w:rPr>
          <w:rFonts w:ascii="Times New Roman" w:eastAsia="Times New Roman" w:hAnsi="Times New Roman" w:cs="Times New Roman"/>
          <w:color w:val="000000"/>
        </w:rPr>
        <w:t>, глинозем А1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F664B1">
        <w:rPr>
          <w:rFonts w:ascii="Times New Roman" w:eastAsia="Times New Roman" w:hAnsi="Times New Roman" w:cs="Times New Roman"/>
          <w:color w:val="000000"/>
        </w:rPr>
        <w:t>0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F664B1">
        <w:rPr>
          <w:rFonts w:ascii="Times New Roman" w:eastAsia="Times New Roman" w:hAnsi="Times New Roman" w:cs="Times New Roman"/>
          <w:color w:val="000000"/>
        </w:rPr>
        <w:t>, глина), сульфиды (преимущественно FeS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F664B1">
        <w:rPr>
          <w:rFonts w:ascii="Times New Roman" w:eastAsia="Times New Roman" w:hAnsi="Times New Roman" w:cs="Times New Roman"/>
          <w:color w:val="000000"/>
        </w:rPr>
        <w:t>), карбонаты (СаСО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F664B1">
        <w:rPr>
          <w:rFonts w:ascii="Times New Roman" w:eastAsia="Times New Roman" w:hAnsi="Times New Roman" w:cs="Times New Roman"/>
          <w:color w:val="000000"/>
        </w:rPr>
        <w:t>, MgCO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F664B1">
        <w:rPr>
          <w:rFonts w:ascii="Times New Roman" w:eastAsia="Times New Roman" w:hAnsi="Times New Roman" w:cs="Times New Roman"/>
          <w:color w:val="000000"/>
        </w:rPr>
        <w:t>, FeCO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 w:rsidRPr="00F664B1">
        <w:rPr>
          <w:rFonts w:ascii="Times New Roman" w:eastAsia="Times New Roman" w:hAnsi="Times New Roman" w:cs="Times New Roman"/>
          <w:color w:val="000000"/>
        </w:rPr>
        <w:t>), сульфаты (CaSO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F664B1">
        <w:rPr>
          <w:rFonts w:ascii="Times New Roman" w:eastAsia="Times New Roman" w:hAnsi="Times New Roman" w:cs="Times New Roman"/>
          <w:color w:val="000000"/>
        </w:rPr>
        <w:t>, MgS0</w:t>
      </w:r>
      <w:r w:rsidRPr="00F664B1"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 w:rsidRPr="00F664B1">
        <w:rPr>
          <w:rFonts w:ascii="Times New Roman" w:eastAsia="Times New Roman" w:hAnsi="Times New Roman" w:cs="Times New Roman"/>
          <w:color w:val="000000"/>
        </w:rPr>
        <w:t>), закиси и окиси металлов, фосфаты, хлориды, соли щелочных металлов.</w:t>
      </w:r>
    </w:p>
    <w:p w:rsidR="008C6970" w:rsidRPr="00F664B1" w:rsidRDefault="008C6970" w:rsidP="008C697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4" w:name="13.6.2.Тема_13"/>
      <w:bookmarkEnd w:id="4"/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 xml:space="preserve">Негорючие минеральные 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примеси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и влага являются внешним </w:t>
      </w:r>
      <w:r w:rsidRPr="00F664B1">
        <w:rPr>
          <w:rFonts w:ascii="Times New Roman" w:eastAsia="Times New Roman" w:hAnsi="Times New Roman" w:cs="Times New Roman"/>
          <w:b/>
          <w:color w:val="000000"/>
        </w:rPr>
        <w:t xml:space="preserve">балластом 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твердого топлива. 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По происхождению различают три вида минеральных примесей.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i/>
          <w:iCs/>
          <w:color w:val="000000"/>
        </w:rPr>
        <w:t>Первичные примеси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 в составе материнского вещества перешли в топливо из </w:t>
      </w:r>
      <w:proofErr w:type="spellStart"/>
      <w:r w:rsidRPr="00F664B1">
        <w:rPr>
          <w:rFonts w:ascii="Times New Roman" w:eastAsia="Times New Roman" w:hAnsi="Times New Roman" w:cs="Times New Roman"/>
          <w:color w:val="000000"/>
        </w:rPr>
        <w:t>углеобразователей</w:t>
      </w:r>
      <w:proofErr w:type="spellEnd"/>
      <w:r w:rsidRPr="00F664B1">
        <w:rPr>
          <w:rFonts w:ascii="Times New Roman" w:eastAsia="Times New Roman" w:hAnsi="Times New Roman" w:cs="Times New Roman"/>
          <w:color w:val="000000"/>
        </w:rPr>
        <w:t>. Эти примеси связаны с органической массой топлива. Некоторое количество примесей внесено в топливо в процессе углеобразования как наносы ветром и водой. Эти примеси, называемые </w:t>
      </w:r>
      <w:r w:rsidRPr="00F664B1">
        <w:rPr>
          <w:rFonts w:ascii="Times New Roman" w:eastAsia="Times New Roman" w:hAnsi="Times New Roman" w:cs="Times New Roman"/>
          <w:i/>
          <w:iCs/>
          <w:color w:val="000000"/>
        </w:rPr>
        <w:t>вторичными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, распределены в топливе менее равномерно, иногда встречаются в виде </w:t>
      </w:r>
      <w:r w:rsidRPr="00F664B1">
        <w:rPr>
          <w:rFonts w:ascii="Times New Roman" w:eastAsia="Times New Roman" w:hAnsi="Times New Roman" w:cs="Times New Roman"/>
          <w:color w:val="000000"/>
        </w:rPr>
        <w:lastRenderedPageBreak/>
        <w:t>тонких прослоек. Первичные и вторичные минеральные примеси являются внутренними примесями топлива.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i/>
          <w:iCs/>
          <w:color w:val="000000"/>
        </w:rPr>
        <w:t>Третичные примеси</w:t>
      </w:r>
      <w:r w:rsidRPr="00F664B1">
        <w:rPr>
          <w:rFonts w:ascii="Times New Roman" w:eastAsia="Times New Roman" w:hAnsi="Times New Roman" w:cs="Times New Roman"/>
          <w:color w:val="000000"/>
        </w:rPr>
        <w:t> попадают в топливо в виде породы при его добыче от внешнего минерального окружения вырабатываемого пласта и распределены в топливе неравномерно, сравнительно легко отделяются и являются внешними примесями.</w:t>
      </w:r>
    </w:p>
    <w:p w:rsidR="008C6970" w:rsidRPr="00F664B1" w:rsidRDefault="008C6970" w:rsidP="008C6970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13.6.3.Тема_13"/>
      <w:bookmarkEnd w:id="5"/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 xml:space="preserve">Твердый негорючий остаток, получающийся после завершения преобразований в минеральной части топлива в процессе его горения, называют </w:t>
      </w:r>
      <w:r w:rsidRPr="00F664B1">
        <w:rPr>
          <w:rFonts w:ascii="Times New Roman" w:eastAsia="Times New Roman" w:hAnsi="Times New Roman" w:cs="Times New Roman"/>
          <w:b/>
          <w:color w:val="000000"/>
        </w:rPr>
        <w:t>золой.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 В топочной камере при высоких температурах часть золы расплавляется, образуя раствор минералов, который называется шлаком. Из топки шлаки удаляются в жидком или гранулированном состоянии.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 xml:space="preserve">Важными свойствами золы являются ее </w:t>
      </w:r>
      <w:proofErr w:type="spellStart"/>
      <w:r w:rsidRPr="00F664B1">
        <w:rPr>
          <w:rFonts w:ascii="Times New Roman" w:eastAsia="Times New Roman" w:hAnsi="Times New Roman" w:cs="Times New Roman"/>
          <w:color w:val="000000"/>
        </w:rPr>
        <w:t>абразивность</w:t>
      </w:r>
      <w:proofErr w:type="spellEnd"/>
      <w:r w:rsidRPr="00F664B1">
        <w:rPr>
          <w:rFonts w:ascii="Times New Roman" w:eastAsia="Times New Roman" w:hAnsi="Times New Roman" w:cs="Times New Roman"/>
          <w:color w:val="000000"/>
        </w:rPr>
        <w:t xml:space="preserve"> и характеристики плавкости. Зола с 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высокой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664B1">
        <w:rPr>
          <w:rFonts w:ascii="Times New Roman" w:eastAsia="Times New Roman" w:hAnsi="Times New Roman" w:cs="Times New Roman"/>
          <w:color w:val="000000"/>
        </w:rPr>
        <w:t>абразивностью</w:t>
      </w:r>
      <w:proofErr w:type="spellEnd"/>
      <w:r w:rsidRPr="00F664B1">
        <w:rPr>
          <w:rFonts w:ascii="Times New Roman" w:eastAsia="Times New Roman" w:hAnsi="Times New Roman" w:cs="Times New Roman"/>
          <w:color w:val="000000"/>
        </w:rPr>
        <w:t xml:space="preserve"> вызывает сильный износ конвективных поверхностей нагрева парогенераторов.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b/>
          <w:color w:val="000000"/>
        </w:rPr>
        <w:t>Влагу топлива</w:t>
      </w:r>
      <w:r w:rsidRPr="00F664B1">
        <w:rPr>
          <w:rFonts w:ascii="Times New Roman" w:eastAsia="Times New Roman" w:hAnsi="Times New Roman" w:cs="Times New Roman"/>
          <w:color w:val="000000"/>
        </w:rPr>
        <w:t xml:space="preserve"> подразделяют на две части: внешнюю и внутреннюю.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</w:rPr>
      </w:pPr>
      <w:r w:rsidRPr="00F664B1">
        <w:rPr>
          <w:rFonts w:ascii="Times New Roman" w:eastAsia="Times New Roman" w:hAnsi="Times New Roman" w:cs="Times New Roman"/>
          <w:color w:val="000000"/>
        </w:rPr>
        <w:t xml:space="preserve">При добыче топлива, транспортировке и хранении в него попадают подземные и грунтовые воды, влага из атмосферного воздуха, вызывая поверхностное увлажнение кусков топлива. К 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внутренней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относят коллоидную и </w:t>
      </w:r>
      <w:proofErr w:type="spellStart"/>
      <w:r w:rsidRPr="00F664B1">
        <w:rPr>
          <w:rFonts w:ascii="Times New Roman" w:eastAsia="Times New Roman" w:hAnsi="Times New Roman" w:cs="Times New Roman"/>
          <w:color w:val="000000"/>
        </w:rPr>
        <w:t>гидратную</w:t>
      </w:r>
      <w:proofErr w:type="spellEnd"/>
      <w:r w:rsidRPr="00F664B1">
        <w:rPr>
          <w:rFonts w:ascii="Times New Roman" w:eastAsia="Times New Roman" w:hAnsi="Times New Roman" w:cs="Times New Roman"/>
          <w:color w:val="000000"/>
        </w:rPr>
        <w:t xml:space="preserve"> влагу. 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>Одними из наиболее важных теплотехнических характеристик топлив являются величина выхода летучих и свойства коксового остатка.</w:t>
      </w:r>
    </w:p>
    <w:p w:rsidR="008C6970" w:rsidRPr="00F664B1" w:rsidRDefault="008C6970" w:rsidP="008C69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</w:rPr>
      </w:pPr>
      <w:r w:rsidRPr="00F664B1">
        <w:rPr>
          <w:rFonts w:ascii="Times New Roman" w:eastAsia="Times New Roman" w:hAnsi="Times New Roman" w:cs="Times New Roman"/>
          <w:color w:val="000000"/>
        </w:rPr>
        <w:t xml:space="preserve">Отношение количества теплоты, использованного по назначению, </w:t>
      </w:r>
      <w:proofErr w:type="gramStart"/>
      <w:r w:rsidRPr="00F664B1">
        <w:rPr>
          <w:rFonts w:ascii="Times New Roman" w:eastAsia="Times New Roman" w:hAnsi="Times New Roman" w:cs="Times New Roman"/>
          <w:color w:val="000000"/>
        </w:rPr>
        <w:t>к</w:t>
      </w:r>
      <w:proofErr w:type="gramEnd"/>
      <w:r w:rsidRPr="00F664B1">
        <w:rPr>
          <w:rFonts w:ascii="Times New Roman" w:eastAsia="Times New Roman" w:hAnsi="Times New Roman" w:cs="Times New Roman"/>
          <w:color w:val="000000"/>
        </w:rPr>
        <w:t xml:space="preserve"> выделившейся при этом низшей теплоты сгорания топлива </w:t>
      </w:r>
      <w:r w:rsidRPr="00F664B1">
        <w:rPr>
          <w:rFonts w:ascii="Times New Roman" w:eastAsia="Times New Roman" w:hAnsi="Times New Roman" w:cs="Times New Roman"/>
          <w:b/>
          <w:bCs/>
          <w:color w:val="000000"/>
        </w:rPr>
        <w:t>коэффициентом использования тепла топлива</w:t>
      </w:r>
      <w:r w:rsidRPr="00F664B1">
        <w:rPr>
          <w:rFonts w:ascii="Times New Roman" w:eastAsia="Times New Roman" w:hAnsi="Times New Roman" w:cs="Times New Roman"/>
          <w:color w:val="000000"/>
        </w:rPr>
        <w:t>.</w:t>
      </w:r>
    </w:p>
    <w:p w:rsidR="008C6970" w:rsidRDefault="008C6970"/>
    <w:p w:rsidR="008C6970" w:rsidRPr="00D615A5" w:rsidRDefault="008C6970" w:rsidP="008C69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Тема 3.1. ТОПЛИВО И ЕГО ХАРАКТЕРИСТИКИ</w:t>
      </w:r>
    </w:p>
    <w:p w:rsidR="008C6970" w:rsidRPr="002946E6" w:rsidRDefault="008C6970" w:rsidP="008C6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970" w:rsidRPr="00D615A5" w:rsidRDefault="008C6970" w:rsidP="008C69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Задание №1.</w:t>
      </w:r>
      <w:r w:rsidRPr="00D615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Распределите: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C6970" w:rsidTr="00AD4732">
        <w:tc>
          <w:tcPr>
            <w:tcW w:w="3190" w:type="dxa"/>
          </w:tcPr>
          <w:p w:rsidR="008C6970" w:rsidRDefault="008C6970" w:rsidP="00AD473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А.Твердые топлива</w:t>
            </w:r>
          </w:p>
        </w:tc>
        <w:tc>
          <w:tcPr>
            <w:tcW w:w="3190" w:type="dxa"/>
          </w:tcPr>
          <w:p w:rsidR="008C6970" w:rsidRDefault="008C6970" w:rsidP="00AD473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Б. Жидкие топлива</w:t>
            </w:r>
          </w:p>
        </w:tc>
        <w:tc>
          <w:tcPr>
            <w:tcW w:w="3191" w:type="dxa"/>
          </w:tcPr>
          <w:p w:rsidR="008C6970" w:rsidRDefault="008C6970" w:rsidP="00AD473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В. Газообразные топлива</w:t>
            </w:r>
          </w:p>
        </w:tc>
      </w:tr>
      <w:tr w:rsidR="008C6970" w:rsidTr="00AD4732">
        <w:tc>
          <w:tcPr>
            <w:tcW w:w="3190" w:type="dxa"/>
          </w:tcPr>
          <w:p w:rsidR="008C6970" w:rsidRDefault="008C6970" w:rsidP="00AD473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C6970" w:rsidRDefault="008C6970" w:rsidP="00AD473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6970" w:rsidRDefault="008C6970" w:rsidP="00AD473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C6970" w:rsidRPr="00D615A5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>соляровое масло,</w:t>
      </w:r>
      <w:r w:rsidRPr="00D61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8C6970" w:rsidRPr="00D615A5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>коксовый газ,</w:t>
      </w:r>
      <w:r w:rsidRPr="00D61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8C6970" w:rsidRPr="00D615A5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торф, </w:t>
      </w:r>
    </w:p>
    <w:p w:rsidR="008C6970" w:rsidRPr="00D615A5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антрациты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D61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8C6970" w:rsidRPr="00D615A5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мазут, </w:t>
      </w:r>
    </w:p>
    <w:p w:rsidR="008C6970" w:rsidRPr="00D615A5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генераторный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газ,</w:t>
      </w:r>
    </w:p>
    <w:p w:rsidR="008C6970" w:rsidRPr="00D615A5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бензин, </w:t>
      </w:r>
    </w:p>
    <w:p w:rsidR="008C6970" w:rsidRPr="00D615A5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дизельное топливо, </w:t>
      </w:r>
    </w:p>
    <w:p w:rsidR="008C6970" w:rsidRPr="00D615A5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каменные угли,</w:t>
      </w: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6970" w:rsidRPr="00D615A5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>доменный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</w:t>
      </w: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</w:p>
    <w:p w:rsidR="008C6970" w:rsidRPr="00C17E87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бурые угли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C6970" w:rsidRPr="00C17E87" w:rsidRDefault="008C6970" w:rsidP="008C6970">
      <w:pPr>
        <w:pStyle w:val="a4"/>
        <w:numPr>
          <w:ilvl w:val="0"/>
          <w:numId w:val="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>еросин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970" w:rsidRDefault="008C6970" w:rsidP="008C69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C6970" w:rsidRPr="00D615A5" w:rsidRDefault="008C6970" w:rsidP="008C69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Задание №2. </w:t>
      </w:r>
      <w:r w:rsidRPr="00D615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Найдите соответствие:</w:t>
      </w:r>
    </w:p>
    <w:p w:rsidR="008C6970" w:rsidRDefault="008C6970" w:rsidP="008C69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Вещества, входящие в рабочий состав топлива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C6970" w:rsidTr="00AD4732">
        <w:tc>
          <w:tcPr>
            <w:tcW w:w="4785" w:type="dxa"/>
          </w:tcPr>
          <w:p w:rsidR="008C6970" w:rsidRPr="002B53B8" w:rsidRDefault="008C6970" w:rsidP="008C69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УГЛЕРОД</w:t>
            </w:r>
          </w:p>
        </w:tc>
        <w:tc>
          <w:tcPr>
            <w:tcW w:w="4786" w:type="dxa"/>
          </w:tcPr>
          <w:p w:rsidR="008C6970" w:rsidRPr="002B53B8" w:rsidRDefault="008C6970" w:rsidP="00AD4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А) </w:t>
            </w: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</w:p>
        </w:tc>
      </w:tr>
      <w:tr w:rsidR="008C6970" w:rsidTr="00AD4732">
        <w:tc>
          <w:tcPr>
            <w:tcW w:w="4785" w:type="dxa"/>
          </w:tcPr>
          <w:p w:rsidR="008C6970" w:rsidRPr="002B53B8" w:rsidRDefault="008C6970" w:rsidP="008C69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4786" w:type="dxa"/>
          </w:tcPr>
          <w:p w:rsidR="008C6970" w:rsidRPr="002B53B8" w:rsidRDefault="008C6970" w:rsidP="00AD4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Б) </w:t>
            </w: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</w:tr>
      <w:tr w:rsidR="008C6970" w:rsidTr="00AD4732">
        <w:tc>
          <w:tcPr>
            <w:tcW w:w="4785" w:type="dxa"/>
          </w:tcPr>
          <w:p w:rsidR="008C6970" w:rsidRPr="002B53B8" w:rsidRDefault="008C6970" w:rsidP="008C69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СЕРА</w:t>
            </w:r>
          </w:p>
        </w:tc>
        <w:tc>
          <w:tcPr>
            <w:tcW w:w="4786" w:type="dxa"/>
          </w:tcPr>
          <w:p w:rsidR="008C6970" w:rsidRPr="002B53B8" w:rsidRDefault="008C6970" w:rsidP="00AD4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В) </w:t>
            </w: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</w:tc>
      </w:tr>
      <w:tr w:rsidR="008C6970" w:rsidTr="00AD4732">
        <w:tc>
          <w:tcPr>
            <w:tcW w:w="4785" w:type="dxa"/>
          </w:tcPr>
          <w:p w:rsidR="008C6970" w:rsidRPr="002B53B8" w:rsidRDefault="008C6970" w:rsidP="008C69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4786" w:type="dxa"/>
          </w:tcPr>
          <w:p w:rsidR="008C6970" w:rsidRPr="002B53B8" w:rsidRDefault="008C6970" w:rsidP="00AD4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Г) </w:t>
            </w: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</w:t>
            </w:r>
          </w:p>
        </w:tc>
      </w:tr>
      <w:tr w:rsidR="008C6970" w:rsidTr="00AD4732">
        <w:tc>
          <w:tcPr>
            <w:tcW w:w="4785" w:type="dxa"/>
          </w:tcPr>
          <w:p w:rsidR="008C6970" w:rsidRPr="002B53B8" w:rsidRDefault="008C6970" w:rsidP="008C69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АЗОТ</w:t>
            </w:r>
          </w:p>
        </w:tc>
        <w:tc>
          <w:tcPr>
            <w:tcW w:w="4786" w:type="dxa"/>
          </w:tcPr>
          <w:p w:rsidR="008C6970" w:rsidRPr="002B53B8" w:rsidRDefault="008C6970" w:rsidP="00AD4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Д) </w:t>
            </w: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</w:tr>
      <w:tr w:rsidR="008C6970" w:rsidTr="00AD4732">
        <w:tc>
          <w:tcPr>
            <w:tcW w:w="4785" w:type="dxa"/>
          </w:tcPr>
          <w:p w:rsidR="008C6970" w:rsidRPr="002B53B8" w:rsidRDefault="008C6970" w:rsidP="008C69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ЗОЛА</w:t>
            </w:r>
          </w:p>
        </w:tc>
        <w:tc>
          <w:tcPr>
            <w:tcW w:w="4786" w:type="dxa"/>
          </w:tcPr>
          <w:p w:rsidR="008C6970" w:rsidRPr="002B53B8" w:rsidRDefault="008C6970" w:rsidP="00AD4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Е) </w:t>
            </w: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8C6970" w:rsidTr="00AD4732">
        <w:tc>
          <w:tcPr>
            <w:tcW w:w="4785" w:type="dxa"/>
          </w:tcPr>
          <w:p w:rsidR="008C6970" w:rsidRPr="002B53B8" w:rsidRDefault="008C6970" w:rsidP="008C697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ВЛАГ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8C6970" w:rsidRPr="002B53B8" w:rsidRDefault="008C6970" w:rsidP="00AD47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Ж) </w:t>
            </w:r>
            <w:r w:rsidRPr="002B53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</w:p>
        </w:tc>
      </w:tr>
    </w:tbl>
    <w:p w:rsidR="008C6970" w:rsidRDefault="008C6970" w:rsidP="008C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6970" w:rsidRDefault="008C6970" w:rsidP="008C69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C6970" w:rsidRPr="00D615A5" w:rsidRDefault="008C6970" w:rsidP="008C69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Задание №3. </w:t>
      </w:r>
      <w:r w:rsidRPr="00D615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Выберите верный ответ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8C6970" w:rsidRPr="00C0704B" w:rsidRDefault="008C6970" w:rsidP="008C697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70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Горючие вещества, которые экономически целесообразно использовать для получения в промышленных целях больших количеств тепла: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топливо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энергоносители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01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теплоносители</w:t>
      </w:r>
    </w:p>
    <w:p w:rsidR="008C6970" w:rsidRPr="00D615A5" w:rsidRDefault="008C6970" w:rsidP="008C697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видами топлива являются: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001E22">
        <w:rPr>
          <w:rFonts w:ascii="Times New Roman" w:eastAsia="Times New Roman" w:hAnsi="Times New Roman" w:cs="Times New Roman"/>
          <w:color w:val="000000"/>
          <w:sz w:val="24"/>
          <w:szCs w:val="24"/>
        </w:rPr>
        <w:t>торф, горючие сланцы, угли, природный газ, продукты переработки нефти.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01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торф</w:t>
      </w:r>
      <w:r w:rsidRPr="00001E22">
        <w:rPr>
          <w:rFonts w:ascii="Times New Roman" w:eastAsia="Times New Roman" w:hAnsi="Times New Roman" w:cs="Times New Roman"/>
          <w:color w:val="000000"/>
          <w:sz w:val="24"/>
          <w:szCs w:val="24"/>
        </w:rPr>
        <w:t>, угли, природный газ, продукты переработки нефти</w:t>
      </w:r>
    </w:p>
    <w:p w:rsidR="008C6970" w:rsidRPr="00001E22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01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торф, горючие сланцы, угли, природный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газ, нефть</w:t>
      </w:r>
    </w:p>
    <w:p w:rsidR="008C6970" w:rsidRPr="00D615A5" w:rsidRDefault="008C6970" w:rsidP="008C697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способу получения различают: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001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и искусственные топлива. 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органические и неорганические топлива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натуральные и синтетические</w:t>
      </w:r>
    </w:p>
    <w:p w:rsidR="008C6970" w:rsidRPr="00D615A5" w:rsidRDefault="008C6970" w:rsidP="008C69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 твердых топлив к </w:t>
      </w:r>
      <w:proofErr w:type="gramStart"/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искусственным</w:t>
      </w:r>
      <w:proofErr w:type="gramEnd"/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не относятся: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древесный уголь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001E22">
        <w:rPr>
          <w:rFonts w:ascii="Times New Roman" w:eastAsia="Times New Roman" w:hAnsi="Times New Roman" w:cs="Times New Roman"/>
          <w:color w:val="000000"/>
          <w:sz w:val="24"/>
          <w:szCs w:val="24"/>
        </w:rPr>
        <w:t>кокс</w:t>
      </w:r>
    </w:p>
    <w:p w:rsidR="008C6970" w:rsidRPr="00001E22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горючие сланцы</w:t>
      </w:r>
    </w:p>
    <w:p w:rsidR="008C6970" w:rsidRPr="00D615A5" w:rsidRDefault="008C6970" w:rsidP="008C697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Основная выработка электрической и тепловой энергии производится </w:t>
      </w:r>
      <w:proofErr w:type="gramStart"/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газообразном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топливе</w:t>
      </w:r>
      <w:proofErr w:type="gramEnd"/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жидком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топливе</w:t>
      </w:r>
      <w:proofErr w:type="gramEnd"/>
    </w:p>
    <w:p w:rsidR="008C6970" w:rsidRPr="00D777AA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D777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твердом </w:t>
      </w:r>
      <w:proofErr w:type="gramStart"/>
      <w:r w:rsidRPr="00D777AA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топливе</w:t>
      </w:r>
      <w:proofErr w:type="gramEnd"/>
      <w:r w:rsidRPr="00D777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970" w:rsidRPr="00D615A5" w:rsidRDefault="008C6970" w:rsidP="008C697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Ископаемые угли подразделяются на три основных типа: 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бурые, каменные угли и антрацит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бурые, каменные угли и кокс</w:t>
      </w:r>
    </w:p>
    <w:p w:rsidR="008C6970" w:rsidRPr="00171956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торф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>, каменные угли и антрацит</w:t>
      </w:r>
    </w:p>
    <w:p w:rsidR="008C6970" w:rsidRPr="00D615A5" w:rsidRDefault="008C6970" w:rsidP="008C697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тепла, выделяющегося при полном сгорании 1 кг твердого или жидкого топлива или 1 м</w:t>
      </w: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газового топлива, при условии, что образующиеся водяные пары в продуктах сгорания конденсируются, называется: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теплотой сгорания топлива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143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высшей теплотой сгорания топлива</w:t>
      </w:r>
    </w:p>
    <w:p w:rsidR="008C6970" w:rsidRPr="0011437F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1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43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низшей теплотой сгорания</w:t>
      </w:r>
    </w:p>
    <w:p w:rsidR="008C6970" w:rsidRPr="00D615A5" w:rsidRDefault="008C6970" w:rsidP="008C697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Количество тепла, которое выделяется при полном сгорании 1 кг твердого или жидкого или 1 м</w:t>
      </w: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3</w:t>
      </w: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газового топлива, за вычетом тепла парообразования водяных паров, образ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ующихся при горении, называется:</w:t>
      </w:r>
    </w:p>
    <w:p w:rsidR="008C6970" w:rsidRPr="0011437F" w:rsidRDefault="008C6970" w:rsidP="008C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А) теплотой сгорания топлива</w:t>
      </w:r>
    </w:p>
    <w:p w:rsidR="008C6970" w:rsidRPr="0011437F" w:rsidRDefault="008C6970" w:rsidP="008C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Б) </w:t>
      </w:r>
      <w:r w:rsidRPr="001143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высшей теплотой сгорания топлива</w:t>
      </w:r>
    </w:p>
    <w:p w:rsidR="008C6970" w:rsidRPr="0011437F" w:rsidRDefault="008C6970" w:rsidP="008C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14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143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низшей теплотой сгорания</w:t>
      </w:r>
    </w:p>
    <w:p w:rsidR="008C6970" w:rsidRPr="00D615A5" w:rsidRDefault="008C6970" w:rsidP="008C697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сравнения по энергетической ценности и эффективности использования различных сортов топлив введено понятие об условном топливе, которому присваи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вается теплота сгорания, равная: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ycл</w:t>
      </w:r>
      <w:proofErr w:type="spellEnd"/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 =29,33 МДж/</w:t>
      </w:r>
      <w:proofErr w:type="gramStart"/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(7000 ккал/кг).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ycл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=29</w:t>
      </w: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3 МДж/</w:t>
      </w:r>
      <w:proofErr w:type="gramStart"/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ккал/кг).</w:t>
      </w:r>
    </w:p>
    <w:p w:rsidR="008C6970" w:rsidRPr="0011437F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ycл</w:t>
      </w:r>
      <w:proofErr w:type="spellEnd"/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> =2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,933 МДж/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(700</w:t>
      </w: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ккал/кг).</w:t>
      </w:r>
    </w:p>
    <w:p w:rsidR="008C6970" w:rsidRPr="00C17E87" w:rsidRDefault="008C6970" w:rsidP="008C69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7E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Твердый негорючий остаток, получающийся после завершения преобразований в минеральной части топлива в процессе его горения, называют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C6970" w:rsidRDefault="008C6970" w:rsidP="008C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C1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золой</w:t>
      </w:r>
    </w:p>
    <w:p w:rsidR="008C6970" w:rsidRDefault="008C6970" w:rsidP="008C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шлаком</w:t>
      </w:r>
    </w:p>
    <w:p w:rsidR="008C6970" w:rsidRPr="00C17E87" w:rsidRDefault="008C6970" w:rsidP="008C69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шламом</w:t>
      </w:r>
    </w:p>
    <w:p w:rsidR="008C6970" w:rsidRDefault="008C6970" w:rsidP="008C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6970" w:rsidRPr="00D615A5" w:rsidRDefault="008C6970" w:rsidP="008C6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№4. Верно ли следующее утверждение:</w:t>
      </w:r>
    </w:p>
    <w:p w:rsidR="008C6970" w:rsidRDefault="008C6970" w:rsidP="008C697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Топливо в том виде, в каком оно поступает к потребителю, называется рабочим, а вещество, составляющее его, — рабочей массой. </w:t>
      </w:r>
    </w:p>
    <w:p w:rsidR="008C6970" w:rsidRPr="00171956" w:rsidRDefault="008C6970" w:rsidP="008C697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ементарный химический состав топлива, выражается</w:t>
      </w:r>
      <w:r w:rsidRPr="001719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следующим образом:</w:t>
      </w:r>
    </w:p>
    <w:tbl>
      <w:tblPr>
        <w:tblpPr w:leftFromText="45" w:rightFromText="45" w:vertAnchor="text" w:horzAnchor="margin" w:tblpY="99"/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5"/>
        <w:gridCol w:w="2145"/>
      </w:tblGrid>
      <w:tr w:rsidR="008C6970" w:rsidRPr="008C6970" w:rsidTr="00AD47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6970" w:rsidRPr="002946E6" w:rsidRDefault="008C6970" w:rsidP="00AD4732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p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+H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p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+O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p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+N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p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+S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p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op</w:t>
            </w:r>
            <w:proofErr w:type="spellEnd"/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+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proofErr w:type="spellStart"/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p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+W</w:t>
            </w:r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p</w:t>
            </w:r>
            <w:proofErr w:type="spellEnd"/>
            <w:r w:rsidRPr="002946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=100%</w:t>
            </w:r>
          </w:p>
        </w:tc>
        <w:tc>
          <w:tcPr>
            <w:tcW w:w="2100" w:type="dxa"/>
            <w:vAlign w:val="center"/>
            <w:hideMark/>
          </w:tcPr>
          <w:p w:rsidR="008C6970" w:rsidRPr="00C0704B" w:rsidRDefault="008C6970" w:rsidP="00AD4732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C6970" w:rsidRPr="001A4E0B" w:rsidRDefault="008C6970" w:rsidP="008C6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C6970" w:rsidRPr="001A4E0B" w:rsidRDefault="008C6970" w:rsidP="008C6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C6970" w:rsidRPr="00C17E87" w:rsidRDefault="008C6970" w:rsidP="008C6970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количества теплоты, использованного по назначению, </w:t>
      </w:r>
      <w:proofErr w:type="gramStart"/>
      <w:r w:rsidRPr="00C17E8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C17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выделившейся при этом низшей теплоты сгорания топлива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называется </w:t>
      </w:r>
      <w:r w:rsidRPr="00C17E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коэффициентом использования тепла топлива</w:t>
      </w:r>
      <w:r w:rsidRPr="00C17E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970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C6970" w:rsidRPr="00D615A5" w:rsidRDefault="008C6970" w:rsidP="008C697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№5. Закончите предложения:</w:t>
      </w:r>
    </w:p>
    <w:p w:rsidR="008C6970" w:rsidRDefault="008C6970" w:rsidP="008C697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53B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горючей составляюще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топлива является  …………..</w:t>
      </w:r>
      <w:r w:rsidRPr="002B5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6970" w:rsidRDefault="008C6970" w:rsidP="008C697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3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Сера может содержаться в топливе в трех видах: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</w:t>
      </w:r>
    </w:p>
    <w:p w:rsidR="008C6970" w:rsidRPr="00D615A5" w:rsidRDefault="008C6970" w:rsidP="008C697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эффективности использования топлив в парогенераторах важными теплотехническими характеристиками топлив являются: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</w:p>
    <w:p w:rsidR="008C6970" w:rsidRDefault="008C6970" w:rsidP="008C697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минеральными примесями являются: </w:t>
      </w:r>
    </w:p>
    <w:p w:rsidR="008C6970" w:rsidRPr="00D615A5" w:rsidRDefault="008C6970" w:rsidP="008C697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5A5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происхождению различают три вида минеральных примесей.</w:t>
      </w:r>
    </w:p>
    <w:p w:rsidR="008C6970" w:rsidRPr="00C17E87" w:rsidRDefault="008C6970" w:rsidP="008C6970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7E87">
        <w:rPr>
          <w:rFonts w:ascii="Times New Roman" w:eastAsia="Times New Roman" w:hAnsi="Times New Roman" w:cs="Times New Roman"/>
          <w:color w:val="000000"/>
          <w:sz w:val="24"/>
          <w:szCs w:val="24"/>
        </w:rPr>
        <w:t>Влагу топлива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дразделяют на две части: …………</w:t>
      </w:r>
      <w:r w:rsidRPr="00C17E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C6970" w:rsidRDefault="008C6970"/>
    <w:sectPr w:rsidR="008C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67B7"/>
    <w:multiLevelType w:val="hybridMultilevel"/>
    <w:tmpl w:val="B640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33A8"/>
    <w:multiLevelType w:val="hybridMultilevel"/>
    <w:tmpl w:val="124C33C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2983791"/>
    <w:multiLevelType w:val="hybridMultilevel"/>
    <w:tmpl w:val="CD00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A7166"/>
    <w:multiLevelType w:val="hybridMultilevel"/>
    <w:tmpl w:val="613EEC7E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67F56842"/>
    <w:multiLevelType w:val="hybridMultilevel"/>
    <w:tmpl w:val="20F4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967FA"/>
    <w:multiLevelType w:val="hybridMultilevel"/>
    <w:tmpl w:val="BDF05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970"/>
    <w:rsid w:val="008C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1811</Words>
  <Characters>10325</Characters>
  <Application>Microsoft Office Word</Application>
  <DocSecurity>0</DocSecurity>
  <Lines>86</Lines>
  <Paragraphs>24</Paragraphs>
  <ScaleCrop>false</ScaleCrop>
  <Company/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Kabinet22</dc:creator>
  <cp:keywords/>
  <dc:description/>
  <cp:lastModifiedBy>Kabinet22</cp:lastModifiedBy>
  <cp:revision>2</cp:revision>
  <dcterms:created xsi:type="dcterms:W3CDTF">2020-03-18T08:14:00Z</dcterms:created>
  <dcterms:modified xsi:type="dcterms:W3CDTF">2020-03-18T08:18:00Z</dcterms:modified>
</cp:coreProperties>
</file>