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95"/>
        <w:tblW w:w="1088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  <w:gridCol w:w="441"/>
      </w:tblGrid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</w:pPr>
          </w:p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 xml:space="preserve">        «</w:t>
            </w:r>
            <w:r w:rsidRPr="00EE2D4E">
              <w:rPr>
                <w:b/>
                <w:sz w:val="18"/>
                <w:szCs w:val="18"/>
                <w:u w:val="single"/>
                <w:lang w:val="kk-KZ"/>
              </w:rPr>
              <w:t>Павлодар мұнай газ колледж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</w:rPr>
              <w:t>»</w:t>
            </w:r>
            <w:r w:rsidRPr="00EE2D4E">
              <w:rPr>
                <w:b/>
                <w:bCs/>
                <w:color w:val="000000"/>
                <w:spacing w:val="-1"/>
                <w:sz w:val="18"/>
                <w:szCs w:val="18"/>
                <w:u w:val="single"/>
                <w:lang w:val="kk-KZ"/>
              </w:rPr>
              <w:t xml:space="preserve"> мекемесі»</w:t>
            </w: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6F9E" w:rsidRPr="00EE2D4E" w:rsidRDefault="00986F9E" w:rsidP="00EE2D4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  <w:sz w:val="18"/>
                <w:szCs w:val="18"/>
              </w:rPr>
              <w:t xml:space="preserve">       Учреждение «Павлодарский нефтегазовый колледж»</w:t>
            </w: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986F9E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986F9E" w:rsidRPr="00ED6EFD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986F9E" w:rsidRPr="004660AA" w:rsidRDefault="00986F9E" w:rsidP="00EE2D4E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AC0CEB" w:rsidRPr="004660AA" w:rsidRDefault="00AC0CEB" w:rsidP="00AC0CEB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AC0CEB" w:rsidRPr="004660AA" w:rsidTr="00571DC4">
        <w:trPr>
          <w:gridAfter w:val="1"/>
          <w:wAfter w:w="441" w:type="dxa"/>
        </w:trPr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AC0CEB" w:rsidRPr="00ED6EFD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CEB" w:rsidRPr="00EE2D4E" w:rsidRDefault="00AC0CEB" w:rsidP="00AC0C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AC0CEB" w:rsidRPr="004660AA" w:rsidRDefault="00AC0CEB" w:rsidP="006B741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571DC4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571DC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47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ind w:left="-108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571DC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064286">
        <w:trPr>
          <w:trHeight w:val="284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92CFA" w:rsidRPr="00AC0CEB" w:rsidRDefault="00792CFA" w:rsidP="002A129B">
      <w:pPr>
        <w:pStyle w:val="a8"/>
        <w:rPr>
          <w:b/>
          <w:sz w:val="22"/>
          <w:szCs w:val="22"/>
          <w:lang w:val="kk-KZ"/>
        </w:rPr>
      </w:pPr>
    </w:p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27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bCs/>
                <w:spacing w:val="-1"/>
                <w:sz w:val="18"/>
                <w:szCs w:val="18"/>
                <w:u w:val="single"/>
              </w:rPr>
            </w:pPr>
          </w:p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2A129B" w:rsidP="00571DC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571DC4" w:rsidRDefault="002A129B" w:rsidP="00571DC4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1DC4">
              <w:rPr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380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80BB4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571DC4" w:rsidRDefault="002A129B" w:rsidP="00D10302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71DC4">
              <w:rPr>
                <w:b/>
                <w:color w:val="FF0000"/>
                <w:sz w:val="18"/>
                <w:szCs w:val="18"/>
              </w:rPr>
              <w:t xml:space="preserve">       </w:t>
            </w: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ПМГК Директоры/</w:t>
            </w:r>
            <w:r w:rsidRPr="004660AA">
              <w:rPr>
                <w:b/>
                <w:sz w:val="16"/>
                <w:szCs w:val="16"/>
              </w:rPr>
              <w:t>Директор ПНГК</w:t>
            </w: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Кайдарова С.К.</w:t>
            </w:r>
            <w:r w:rsidRPr="004660AA">
              <w:rPr>
                <w:b/>
                <w:sz w:val="16"/>
                <w:szCs w:val="16"/>
              </w:rPr>
              <w:t xml:space="preserve"> __________________</w:t>
            </w:r>
          </w:p>
        </w:tc>
      </w:tr>
      <w:tr w:rsidR="002A129B" w:rsidRPr="004660AA" w:rsidTr="00C7602D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571DC4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BA7D54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</w:rPr>
              <w:t>«_____»______________20</w:t>
            </w:r>
            <w:r>
              <w:rPr>
                <w:b/>
                <w:sz w:val="16"/>
                <w:szCs w:val="16"/>
              </w:rPr>
              <w:t>1</w:t>
            </w:r>
            <w:r w:rsidR="00BA7D54">
              <w:rPr>
                <w:b/>
                <w:sz w:val="16"/>
                <w:szCs w:val="16"/>
              </w:rPr>
              <w:t>9</w:t>
            </w:r>
            <w:r w:rsidRPr="004660AA">
              <w:rPr>
                <w:b/>
                <w:sz w:val="16"/>
                <w:szCs w:val="16"/>
                <w:lang w:val="kk-KZ"/>
              </w:rPr>
              <w:t>ж./</w:t>
            </w:r>
            <w:r w:rsidRPr="004660AA">
              <w:rPr>
                <w:b/>
                <w:sz w:val="16"/>
                <w:szCs w:val="16"/>
              </w:rPr>
              <w:t>г.</w:t>
            </w:r>
          </w:p>
        </w:tc>
      </w:tr>
    </w:tbl>
    <w:p w:rsidR="002A129B" w:rsidRPr="00ED6EFD" w:rsidRDefault="002A129B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 w:rsidRPr="00ED6EFD">
        <w:rPr>
          <w:b/>
          <w:sz w:val="18"/>
          <w:szCs w:val="18"/>
        </w:rPr>
        <w:t>1-4</w:t>
      </w:r>
      <w:r w:rsidRPr="00ED6EFD">
        <w:rPr>
          <w:b/>
          <w:sz w:val="18"/>
          <w:szCs w:val="18"/>
          <w:lang w:val="kk-KZ"/>
        </w:rPr>
        <w:t xml:space="preserve">курс оқушыларының сабақ кестесі / </w:t>
      </w:r>
      <w:r w:rsidRPr="00ED6EFD">
        <w:rPr>
          <w:b/>
          <w:sz w:val="18"/>
          <w:szCs w:val="18"/>
        </w:rPr>
        <w:t>Расписание занятий учащихся 1-4го курса</w:t>
      </w:r>
    </w:p>
    <w:p w:rsidR="00B50360" w:rsidRDefault="00B50360" w:rsidP="0029424D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  <w:r>
        <w:rPr>
          <w:b/>
          <w:sz w:val="18"/>
          <w:szCs w:val="18"/>
          <w:lang w:val="kk-KZ"/>
        </w:rPr>
        <w:t>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-20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 xml:space="preserve">қу жылының </w:t>
      </w:r>
      <w:r w:rsidR="002553F9">
        <w:rPr>
          <w:b/>
          <w:sz w:val="18"/>
          <w:szCs w:val="18"/>
          <w:lang w:val="kk-KZ"/>
        </w:rPr>
        <w:t>2</w:t>
      </w:r>
      <w:r w:rsidRPr="00ED6EFD">
        <w:rPr>
          <w:b/>
          <w:sz w:val="18"/>
          <w:szCs w:val="18"/>
          <w:lang w:val="kk-KZ"/>
        </w:rPr>
        <w:t>_ семестрі / на _</w:t>
      </w:r>
      <w:r w:rsidR="002553F9">
        <w:rPr>
          <w:b/>
          <w:sz w:val="18"/>
          <w:szCs w:val="18"/>
          <w:u w:val="single"/>
          <w:lang w:val="kk-KZ"/>
        </w:rPr>
        <w:t>2</w:t>
      </w:r>
      <w:r>
        <w:rPr>
          <w:b/>
          <w:sz w:val="18"/>
          <w:szCs w:val="18"/>
          <w:lang w:val="kk-KZ"/>
        </w:rPr>
        <w:t xml:space="preserve"> семестр 201</w:t>
      </w:r>
      <w:r w:rsidR="00BA7D54">
        <w:rPr>
          <w:b/>
          <w:sz w:val="18"/>
          <w:szCs w:val="18"/>
          <w:lang w:val="kk-KZ"/>
        </w:rPr>
        <w:t>9</w:t>
      </w:r>
      <w:r>
        <w:rPr>
          <w:b/>
          <w:sz w:val="18"/>
          <w:szCs w:val="18"/>
          <w:lang w:val="kk-KZ"/>
        </w:rPr>
        <w:t>– 20</w:t>
      </w:r>
      <w:r w:rsidR="00BA7D54">
        <w:rPr>
          <w:b/>
          <w:sz w:val="18"/>
          <w:szCs w:val="18"/>
          <w:lang w:val="kk-KZ"/>
        </w:rPr>
        <w:t>20</w:t>
      </w:r>
      <w:r w:rsidRPr="00ED6EFD">
        <w:rPr>
          <w:b/>
          <w:sz w:val="18"/>
          <w:szCs w:val="18"/>
          <w:lang w:val="kk-KZ"/>
        </w:rPr>
        <w:t>учебного года</w:t>
      </w:r>
    </w:p>
    <w:p w:rsidR="00B50360" w:rsidRDefault="00B50360" w:rsidP="002A129B">
      <w:pPr>
        <w:tabs>
          <w:tab w:val="left" w:pos="3261"/>
        </w:tabs>
        <w:jc w:val="center"/>
        <w:rPr>
          <w:b/>
          <w:sz w:val="18"/>
          <w:szCs w:val="18"/>
          <w:lang w:val="kk-KZ"/>
        </w:rPr>
      </w:pPr>
    </w:p>
    <w:tbl>
      <w:tblPr>
        <w:tblpPr w:leftFromText="180" w:rightFromText="180" w:bottomFromText="200" w:vertAnchor="text" w:tblpXSpec="center" w:tblpY="1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959"/>
        <w:gridCol w:w="1275"/>
        <w:gridCol w:w="4962"/>
        <w:gridCol w:w="2443"/>
      </w:tblGrid>
      <w:tr w:rsidR="002A129B" w:rsidTr="00A906E3">
        <w:trPr>
          <w:trHeight w:val="284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</w:p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  <w:lang w:val="kk-KZ"/>
              </w:rPr>
              <w:t>Апта күн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  <w:lang w:val="kk-KZ"/>
              </w:rPr>
            </w:pPr>
            <w:r>
              <w:rPr>
                <w:b/>
                <w:sz w:val="16"/>
                <w:szCs w:val="16"/>
              </w:rPr>
              <w:t>Саба</w:t>
            </w:r>
            <w:r>
              <w:rPr>
                <w:b/>
                <w:sz w:val="16"/>
                <w:szCs w:val="16"/>
                <w:lang w:val="kk-KZ"/>
              </w:rPr>
              <w:t>қ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ind w:left="-108" w:right="-152"/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Ауд.</w:t>
            </w:r>
          </w:p>
        </w:tc>
        <w:tc>
          <w:tcPr>
            <w:tcW w:w="4962" w:type="dxa"/>
            <w:vMerge w:val="restart"/>
            <w:shd w:val="clear" w:color="auto" w:fill="auto"/>
            <w:vAlign w:val="center"/>
            <w:hideMark/>
          </w:tcPr>
          <w:p w:rsidR="002A129B" w:rsidRPr="00EE2D4E" w:rsidRDefault="002553F9" w:rsidP="0030311C">
            <w:pPr>
              <w:tabs>
                <w:tab w:val="left" w:pos="3261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ТОРО-</w:t>
            </w:r>
            <w:r w:rsidR="002A129B">
              <w:rPr>
                <w:b/>
                <w:sz w:val="22"/>
                <w:szCs w:val="22"/>
              </w:rPr>
              <w:t>41</w:t>
            </w:r>
            <w:r w:rsidR="0030311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</w:p>
          <w:p w:rsidR="002A129B" w:rsidRPr="00EE2D4E" w:rsidRDefault="002A129B" w:rsidP="00064286">
            <w:pPr>
              <w:tabs>
                <w:tab w:val="left" w:pos="3261"/>
              </w:tabs>
              <w:jc w:val="center"/>
              <w:rPr>
                <w:b/>
              </w:rPr>
            </w:pPr>
            <w:r w:rsidRPr="00EE2D4E">
              <w:rPr>
                <w:b/>
                <w:sz w:val="22"/>
                <w:szCs w:val="22"/>
              </w:rPr>
              <w:t>Преподаватель</w:t>
            </w:r>
          </w:p>
        </w:tc>
      </w:tr>
      <w:tr w:rsidR="002A129B" w:rsidTr="00A906E3">
        <w:trPr>
          <w:trHeight w:val="261"/>
        </w:trPr>
        <w:tc>
          <w:tcPr>
            <w:tcW w:w="1276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3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День нед.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2A129B" w:rsidRDefault="002A129B" w:rsidP="00064286">
            <w:pPr>
              <w:tabs>
                <w:tab w:val="left" w:pos="3261"/>
              </w:tabs>
              <w:spacing w:line="276" w:lineRule="auto"/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kk-KZ"/>
              </w:rPr>
              <w:t>П</w:t>
            </w:r>
            <w:r>
              <w:rPr>
                <w:b/>
                <w:sz w:val="16"/>
                <w:szCs w:val="16"/>
              </w:rPr>
              <w:t>ара</w:t>
            </w: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  <w:vMerge/>
            <w:shd w:val="clear" w:color="auto" w:fill="auto"/>
            <w:vAlign w:val="center"/>
            <w:hideMark/>
          </w:tcPr>
          <w:p w:rsidR="002A129B" w:rsidRDefault="002A129B" w:rsidP="00064286">
            <w:pPr>
              <w:rPr>
                <w:b/>
              </w:rPr>
            </w:pPr>
          </w:p>
        </w:tc>
        <w:tc>
          <w:tcPr>
            <w:tcW w:w="2443" w:type="dxa"/>
            <w:vMerge/>
            <w:shd w:val="clear" w:color="auto" w:fill="auto"/>
          </w:tcPr>
          <w:p w:rsidR="002A129B" w:rsidRDefault="002A129B" w:rsidP="00064286">
            <w:pPr>
              <w:rPr>
                <w:b/>
              </w:rPr>
            </w:pPr>
          </w:p>
        </w:tc>
      </w:tr>
      <w:tr w:rsidR="00762EDB" w:rsidTr="00A906E3">
        <w:trPr>
          <w:trHeight w:val="27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762EDB" w:rsidRPr="00EE2D4E" w:rsidRDefault="00762EDB" w:rsidP="00762ED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</w:rPr>
            </w:pPr>
            <w:r w:rsidRPr="00EE2D4E">
              <w:rPr>
                <w:b/>
                <w:lang w:val="kk-KZ"/>
              </w:rPr>
              <w:t xml:space="preserve">Дүйсенбі/ </w:t>
            </w:r>
            <w:r w:rsidRPr="00EE2D4E">
              <w:rPr>
                <w:b/>
              </w:rPr>
              <w:t>Понедельник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62EDB" w:rsidRDefault="00762ED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762EDB" w:rsidRPr="00DE0BC2" w:rsidRDefault="002553F9" w:rsidP="00762EDB">
            <w:pPr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762EDB" w:rsidRPr="00571DC4" w:rsidRDefault="002553F9" w:rsidP="00762EDB">
            <w:pPr>
              <w:jc w:val="center"/>
            </w:pPr>
            <w:r>
              <w:rPr>
                <w:sz w:val="22"/>
                <w:szCs w:val="22"/>
              </w:rPr>
              <w:t>Оборудование предприятий отрасли</w:t>
            </w:r>
          </w:p>
        </w:tc>
        <w:tc>
          <w:tcPr>
            <w:tcW w:w="2443" w:type="dxa"/>
            <w:shd w:val="clear" w:color="auto" w:fill="auto"/>
          </w:tcPr>
          <w:p w:rsidR="00762EDB" w:rsidRPr="00DE0BC2" w:rsidRDefault="002553F9" w:rsidP="00762EDB">
            <w:pPr>
              <w:tabs>
                <w:tab w:val="left" w:pos="3261"/>
              </w:tabs>
              <w:spacing w:line="276" w:lineRule="auto"/>
              <w:jc w:val="center"/>
            </w:pPr>
            <w:r>
              <w:t>Орешникова Н.Ю.</w:t>
            </w:r>
          </w:p>
        </w:tc>
      </w:tr>
      <w:tr w:rsidR="00C2460D" w:rsidTr="00A906E3">
        <w:trPr>
          <w:trHeight w:val="28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C2460D" w:rsidRDefault="00C2460D" w:rsidP="00C2460D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C2460D" w:rsidRDefault="00C2460D" w:rsidP="00C2460D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</w:tcPr>
          <w:p w:rsidR="00C2460D" w:rsidRPr="00C75018" w:rsidRDefault="002553F9" w:rsidP="00C2460D">
            <w:pPr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C2460D" w:rsidRPr="00C75018" w:rsidRDefault="002553F9" w:rsidP="00C2460D">
            <w:pPr>
              <w:jc w:val="center"/>
            </w:pPr>
            <w:r>
              <w:t>Компрессорные установки и насосы</w:t>
            </w:r>
            <w:r w:rsidR="00C2460D" w:rsidRPr="00C75018"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C2460D" w:rsidRPr="00C75018" w:rsidRDefault="002553F9" w:rsidP="00C2460D">
            <w:pPr>
              <w:tabs>
                <w:tab w:val="left" w:pos="3261"/>
              </w:tabs>
              <w:spacing w:line="276" w:lineRule="auto"/>
              <w:jc w:val="center"/>
            </w:pPr>
            <w:r>
              <w:t>Тургенева Т.В.</w:t>
            </w:r>
          </w:p>
        </w:tc>
      </w:tr>
      <w:tr w:rsidR="00762EDB" w:rsidTr="00A906E3">
        <w:trPr>
          <w:trHeight w:val="2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762EDB" w:rsidRDefault="00762EDB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62EDB" w:rsidRDefault="00762EDB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2EDB" w:rsidRPr="00DE0BC2" w:rsidRDefault="002553F9" w:rsidP="00762EDB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762EDB" w:rsidRPr="00DE0BC2" w:rsidRDefault="002553F9" w:rsidP="00A906E3">
            <w:pPr>
              <w:jc w:val="center"/>
            </w:pPr>
            <w:r w:rsidRPr="002553F9">
              <w:t>Основы автоматизации и АСУТП</w:t>
            </w:r>
          </w:p>
        </w:tc>
        <w:tc>
          <w:tcPr>
            <w:tcW w:w="2443" w:type="dxa"/>
            <w:shd w:val="clear" w:color="auto" w:fill="auto"/>
          </w:tcPr>
          <w:p w:rsidR="00762EDB" w:rsidRPr="00DE0BC2" w:rsidRDefault="002553F9" w:rsidP="00762EDB">
            <w:pPr>
              <w:jc w:val="center"/>
            </w:pPr>
            <w:r>
              <w:t>Тургенева Т.В.</w:t>
            </w:r>
          </w:p>
        </w:tc>
      </w:tr>
      <w:tr w:rsidR="00947775" w:rsidTr="00A906E3">
        <w:trPr>
          <w:trHeight w:val="38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947775" w:rsidRDefault="00947775" w:rsidP="00762ED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47775" w:rsidRDefault="00947775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  <w:p w:rsidR="00947775" w:rsidRDefault="00947775" w:rsidP="00762ED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47775" w:rsidRPr="00DE0BC2" w:rsidRDefault="00947775" w:rsidP="00762EDB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947775" w:rsidRPr="00DE0BC2" w:rsidRDefault="002553F9" w:rsidP="00E81BA7">
            <w:pPr>
              <w:jc w:val="center"/>
            </w:pPr>
            <w:r>
              <w:t>---</w:t>
            </w:r>
          </w:p>
        </w:tc>
        <w:tc>
          <w:tcPr>
            <w:tcW w:w="2443" w:type="dxa"/>
            <w:shd w:val="clear" w:color="auto" w:fill="auto"/>
          </w:tcPr>
          <w:p w:rsidR="00947775" w:rsidRPr="00DE0BC2" w:rsidRDefault="00947775" w:rsidP="00762EDB">
            <w:pPr>
              <w:jc w:val="center"/>
            </w:pPr>
          </w:p>
        </w:tc>
      </w:tr>
      <w:tr w:rsidR="000B55EB" w:rsidTr="00A906E3">
        <w:trPr>
          <w:trHeight w:val="355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0B55EB" w:rsidRPr="00EE2D4E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Сейсенбі/ </w:t>
            </w:r>
          </w:p>
          <w:p w:rsidR="000B55EB" w:rsidRDefault="000B55EB" w:rsidP="000B55E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Вторник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2553F9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2553F9" w:rsidRPr="002553F9" w:rsidRDefault="002553F9" w:rsidP="002553F9">
            <w:pPr>
              <w:jc w:val="center"/>
            </w:pPr>
            <w:r w:rsidRPr="002553F9">
              <w:t xml:space="preserve">Промышленная экономика, планирование и организация производства </w:t>
            </w:r>
          </w:p>
          <w:p w:rsidR="000B55EB" w:rsidRPr="00DE0BC2" w:rsidRDefault="000B55EB" w:rsidP="000B55EB">
            <w:pPr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0B55EB" w:rsidRPr="00DE0BC2" w:rsidRDefault="002553F9" w:rsidP="000B55EB">
            <w:pPr>
              <w:jc w:val="center"/>
            </w:pPr>
            <w:r>
              <w:t>Козина З.Н.</w:t>
            </w:r>
            <w:r w:rsidR="000B55EB">
              <w:t>.</w:t>
            </w:r>
          </w:p>
        </w:tc>
      </w:tr>
      <w:tr w:rsidR="000B55EB" w:rsidTr="00A906E3">
        <w:trPr>
          <w:trHeight w:val="43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B55EB" w:rsidRPr="00DE0BC2" w:rsidRDefault="002553F9" w:rsidP="000B55EB">
            <w:pPr>
              <w:tabs>
                <w:tab w:val="left" w:pos="3261"/>
              </w:tabs>
              <w:ind w:left="-108" w:right="-152"/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0B55EB" w:rsidRPr="00DE0BC2" w:rsidRDefault="002553F9" w:rsidP="002553F9">
            <w:pPr>
              <w:jc w:val="center"/>
            </w:pPr>
            <w:r w:rsidRPr="002553F9">
              <w:t>Техническое обслуживание, ремонт и монтаж оборудования предприятий отрасли</w:t>
            </w:r>
          </w:p>
        </w:tc>
        <w:tc>
          <w:tcPr>
            <w:tcW w:w="2443" w:type="dxa"/>
            <w:shd w:val="clear" w:color="auto" w:fill="auto"/>
          </w:tcPr>
          <w:p w:rsidR="000B55EB" w:rsidRPr="00DE0BC2" w:rsidRDefault="002553F9" w:rsidP="000B55EB">
            <w:pPr>
              <w:jc w:val="center"/>
            </w:pPr>
            <w:r>
              <w:t>Орешникова Н.Ю.</w:t>
            </w:r>
          </w:p>
        </w:tc>
      </w:tr>
      <w:tr w:rsidR="000B55EB" w:rsidTr="00A906E3">
        <w:trPr>
          <w:trHeight w:val="25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0B55EB" w:rsidRDefault="000B55EB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0B55EB" w:rsidRDefault="000B55EB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0B55EB" w:rsidRPr="00DE0BC2" w:rsidRDefault="000B55EB" w:rsidP="002553F9">
            <w:pPr>
              <w:jc w:val="center"/>
            </w:pPr>
            <w:r>
              <w:t>2</w:t>
            </w:r>
            <w:r w:rsidR="002553F9">
              <w:t>1</w:t>
            </w:r>
          </w:p>
        </w:tc>
        <w:tc>
          <w:tcPr>
            <w:tcW w:w="4962" w:type="dxa"/>
            <w:shd w:val="clear" w:color="auto" w:fill="auto"/>
          </w:tcPr>
          <w:p w:rsidR="000B55EB" w:rsidRPr="00571DC4" w:rsidRDefault="002553F9" w:rsidP="002553F9">
            <w:pPr>
              <w:jc w:val="center"/>
            </w:pPr>
            <w:r w:rsidRPr="002553F9">
              <w:t>Технология ремонта и восстановления деталей</w:t>
            </w:r>
          </w:p>
        </w:tc>
        <w:tc>
          <w:tcPr>
            <w:tcW w:w="2443" w:type="dxa"/>
            <w:shd w:val="clear" w:color="auto" w:fill="auto"/>
          </w:tcPr>
          <w:p w:rsidR="000B55EB" w:rsidRPr="00DE0BC2" w:rsidRDefault="002553F9" w:rsidP="000B55EB">
            <w:pPr>
              <w:tabs>
                <w:tab w:val="left" w:pos="3261"/>
              </w:tabs>
              <w:spacing w:line="276" w:lineRule="auto"/>
              <w:jc w:val="center"/>
            </w:pPr>
            <w:r>
              <w:t>Орешникова Н.Ю.</w:t>
            </w:r>
          </w:p>
        </w:tc>
      </w:tr>
      <w:tr w:rsidR="008834EE" w:rsidTr="00A906E3">
        <w:trPr>
          <w:trHeight w:val="246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8834EE" w:rsidRPr="00571DC4" w:rsidRDefault="008834EE" w:rsidP="008834EE">
            <w:pPr>
              <w:jc w:val="center"/>
            </w:pPr>
            <w:r>
              <w:rPr>
                <w:sz w:val="22"/>
                <w:szCs w:val="22"/>
              </w:rPr>
              <w:t>Оборудование предприятий отрасли</w:t>
            </w:r>
          </w:p>
        </w:tc>
        <w:tc>
          <w:tcPr>
            <w:tcW w:w="2443" w:type="dxa"/>
            <w:shd w:val="clear" w:color="auto" w:fill="auto"/>
          </w:tcPr>
          <w:p w:rsidR="008834EE" w:rsidRPr="00DE0BC2" w:rsidRDefault="008834EE" w:rsidP="008834EE">
            <w:pPr>
              <w:tabs>
                <w:tab w:val="left" w:pos="3261"/>
              </w:tabs>
              <w:spacing w:line="276" w:lineRule="auto"/>
              <w:jc w:val="center"/>
            </w:pPr>
            <w:r>
              <w:t>Орешникова Н.Ю.</w:t>
            </w:r>
          </w:p>
        </w:tc>
      </w:tr>
      <w:tr w:rsidR="008834EE" w:rsidTr="00A906E3">
        <w:trPr>
          <w:trHeight w:val="393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8834EE" w:rsidRPr="00EE2D4E" w:rsidRDefault="008834EE" w:rsidP="008834E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Сәрсенбі/</w:t>
            </w:r>
          </w:p>
          <w:p w:rsidR="008834EE" w:rsidRDefault="008834EE" w:rsidP="008834E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Среда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4EE" w:rsidRPr="00DE0BC2" w:rsidRDefault="008834EE" w:rsidP="008834EE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8834EE" w:rsidRPr="00DE0BC2" w:rsidRDefault="008834EE" w:rsidP="00A906E3">
            <w:pPr>
              <w:jc w:val="center"/>
            </w:pPr>
            <w:r w:rsidRPr="002553F9">
              <w:t>Основы автоматизации и АСУТП</w:t>
            </w:r>
          </w:p>
        </w:tc>
        <w:tc>
          <w:tcPr>
            <w:tcW w:w="2443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>
              <w:t>Тургенева Т.В.</w:t>
            </w:r>
          </w:p>
        </w:tc>
      </w:tr>
      <w:tr w:rsidR="008834EE" w:rsidTr="00A906E3">
        <w:trPr>
          <w:trHeight w:val="82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834EE" w:rsidRPr="00DE0BC2" w:rsidRDefault="008834EE" w:rsidP="008834EE">
            <w:pPr>
              <w:tabs>
                <w:tab w:val="left" w:pos="3261"/>
              </w:tabs>
              <w:ind w:left="-108" w:right="-152"/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 w:rsidRPr="002553F9">
              <w:t>Техническое обслуживание, ремонт и монтаж оборудования предприятий отрасли</w:t>
            </w:r>
          </w:p>
        </w:tc>
        <w:tc>
          <w:tcPr>
            <w:tcW w:w="2443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>
              <w:t>Орешникова Н.Ю.</w:t>
            </w:r>
          </w:p>
        </w:tc>
      </w:tr>
      <w:tr w:rsidR="008834EE" w:rsidTr="00A906E3">
        <w:trPr>
          <w:trHeight w:val="394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Pr="00733DEC" w:rsidRDefault="008834EE" w:rsidP="008834E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>
              <w:t xml:space="preserve"> спортзал</w:t>
            </w:r>
          </w:p>
        </w:tc>
        <w:tc>
          <w:tcPr>
            <w:tcW w:w="4962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 w:rsidRPr="00C75018">
              <w:t>Физическая культура</w:t>
            </w:r>
          </w:p>
        </w:tc>
        <w:tc>
          <w:tcPr>
            <w:tcW w:w="2443" w:type="dxa"/>
            <w:shd w:val="clear" w:color="auto" w:fill="auto"/>
          </w:tcPr>
          <w:p w:rsidR="008834EE" w:rsidRPr="00C75018" w:rsidRDefault="008834EE" w:rsidP="008834EE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8834EE" w:rsidTr="00A906E3">
        <w:trPr>
          <w:trHeight w:val="29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0B55E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0B55E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8834EE" w:rsidRPr="00C75018" w:rsidRDefault="008834EE" w:rsidP="000B55EB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8834EE" w:rsidRPr="00C75018" w:rsidRDefault="008834EE" w:rsidP="009B21E5">
            <w:pPr>
              <w:jc w:val="center"/>
            </w:pPr>
            <w:r>
              <w:t>===</w:t>
            </w:r>
          </w:p>
        </w:tc>
        <w:tc>
          <w:tcPr>
            <w:tcW w:w="2443" w:type="dxa"/>
            <w:shd w:val="clear" w:color="auto" w:fill="auto"/>
          </w:tcPr>
          <w:p w:rsidR="008834EE" w:rsidRPr="00C75018" w:rsidRDefault="008834EE" w:rsidP="000B55EB">
            <w:pPr>
              <w:tabs>
                <w:tab w:val="left" w:pos="3261"/>
              </w:tabs>
              <w:spacing w:line="276" w:lineRule="auto"/>
              <w:jc w:val="center"/>
            </w:pPr>
          </w:p>
        </w:tc>
      </w:tr>
      <w:tr w:rsidR="008834EE" w:rsidTr="00A906E3">
        <w:trPr>
          <w:trHeight w:val="291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8834EE" w:rsidRPr="00EE2D4E" w:rsidRDefault="008834EE" w:rsidP="008834E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 xml:space="preserve">Бейсенбі/ </w:t>
            </w:r>
          </w:p>
          <w:p w:rsidR="008834EE" w:rsidRDefault="008834EE" w:rsidP="008834EE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Четверг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>
              <w:t xml:space="preserve"> спортзал</w:t>
            </w:r>
          </w:p>
        </w:tc>
        <w:tc>
          <w:tcPr>
            <w:tcW w:w="4962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 w:rsidRPr="00C75018">
              <w:t>Физическая культура</w:t>
            </w:r>
          </w:p>
        </w:tc>
        <w:tc>
          <w:tcPr>
            <w:tcW w:w="2443" w:type="dxa"/>
            <w:shd w:val="clear" w:color="auto" w:fill="auto"/>
          </w:tcPr>
          <w:p w:rsidR="008834EE" w:rsidRPr="00C75018" w:rsidRDefault="008834EE" w:rsidP="008834EE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  <w:tr w:rsidR="008834EE" w:rsidTr="00A906E3">
        <w:trPr>
          <w:trHeight w:val="360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834EE" w:rsidRPr="00DE0BC2" w:rsidRDefault="008834EE" w:rsidP="008834EE">
            <w:pPr>
              <w:tabs>
                <w:tab w:val="left" w:pos="3261"/>
              </w:tabs>
              <w:ind w:left="-108" w:right="-152"/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8834EE" w:rsidRPr="002553F9" w:rsidRDefault="008834EE" w:rsidP="008834EE">
            <w:pPr>
              <w:jc w:val="center"/>
            </w:pPr>
            <w:r w:rsidRPr="002553F9">
              <w:t>Основы автоматизации и АСУТП</w:t>
            </w:r>
          </w:p>
          <w:p w:rsidR="008834EE" w:rsidRPr="00DE0BC2" w:rsidRDefault="008834EE" w:rsidP="008834EE">
            <w:pPr>
              <w:jc w:val="center"/>
            </w:pPr>
          </w:p>
        </w:tc>
        <w:tc>
          <w:tcPr>
            <w:tcW w:w="2443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>
              <w:t>Тургенева Т.В.</w:t>
            </w:r>
          </w:p>
        </w:tc>
      </w:tr>
      <w:tr w:rsidR="008834EE" w:rsidTr="00A906E3">
        <w:trPr>
          <w:trHeight w:val="375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</w:tcPr>
          <w:p w:rsidR="008834EE" w:rsidRPr="00DE0BC2" w:rsidRDefault="008834EE" w:rsidP="008834EE">
            <w:pPr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8834EE" w:rsidRPr="00571DC4" w:rsidRDefault="008834EE" w:rsidP="008834EE">
            <w:pPr>
              <w:jc w:val="center"/>
            </w:pPr>
            <w:r w:rsidRPr="002553F9">
              <w:t>Технология ремонта и восстановления деталей</w:t>
            </w:r>
          </w:p>
        </w:tc>
        <w:tc>
          <w:tcPr>
            <w:tcW w:w="2443" w:type="dxa"/>
            <w:shd w:val="clear" w:color="auto" w:fill="auto"/>
          </w:tcPr>
          <w:p w:rsidR="008834EE" w:rsidRPr="00DE0BC2" w:rsidRDefault="008834EE" w:rsidP="008834EE">
            <w:pPr>
              <w:tabs>
                <w:tab w:val="left" w:pos="3261"/>
              </w:tabs>
              <w:spacing w:line="276" w:lineRule="auto"/>
              <w:jc w:val="center"/>
            </w:pPr>
            <w:r>
              <w:t>Орешникова Н.Ю.</w:t>
            </w:r>
          </w:p>
        </w:tc>
      </w:tr>
      <w:tr w:rsidR="008834EE" w:rsidTr="00A906E3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8834EE" w:rsidRDefault="008834EE" w:rsidP="008834EE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8834EE" w:rsidRDefault="008834EE" w:rsidP="008834EE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8834EE" w:rsidRPr="00C75018" w:rsidRDefault="008834EE" w:rsidP="008834EE">
            <w:pPr>
              <w:jc w:val="center"/>
            </w:pPr>
            <w:r>
              <w:t>Компрессорные установки и насосы</w:t>
            </w:r>
            <w:r w:rsidRPr="00C75018">
              <w:t xml:space="preserve"> </w:t>
            </w:r>
          </w:p>
        </w:tc>
        <w:tc>
          <w:tcPr>
            <w:tcW w:w="2443" w:type="dxa"/>
            <w:shd w:val="clear" w:color="auto" w:fill="auto"/>
          </w:tcPr>
          <w:p w:rsidR="008834EE" w:rsidRPr="00C75018" w:rsidRDefault="00A906E3" w:rsidP="008834EE">
            <w:pPr>
              <w:tabs>
                <w:tab w:val="left" w:pos="3261"/>
              </w:tabs>
              <w:spacing w:line="276" w:lineRule="auto"/>
              <w:jc w:val="center"/>
            </w:pPr>
            <w:r>
              <w:t>Тургенева Т.В.</w:t>
            </w:r>
          </w:p>
        </w:tc>
      </w:tr>
      <w:tr w:rsidR="00A906E3" w:rsidTr="00A906E3">
        <w:trPr>
          <w:trHeight w:val="158"/>
        </w:trPr>
        <w:tc>
          <w:tcPr>
            <w:tcW w:w="1276" w:type="dxa"/>
            <w:vMerge w:val="restart"/>
            <w:shd w:val="clear" w:color="auto" w:fill="auto"/>
            <w:textDirection w:val="btLr"/>
            <w:vAlign w:val="center"/>
            <w:hideMark/>
          </w:tcPr>
          <w:p w:rsidR="00A906E3" w:rsidRPr="00EE2D4E" w:rsidRDefault="00A906E3" w:rsidP="00AD454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  <w:r w:rsidRPr="00EE2D4E">
              <w:rPr>
                <w:b/>
                <w:lang w:val="kk-KZ"/>
              </w:rPr>
              <w:t>Жұма/</w:t>
            </w:r>
          </w:p>
          <w:p w:rsidR="00A906E3" w:rsidRDefault="00A906E3" w:rsidP="00AD454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EE2D4E">
              <w:rPr>
                <w:b/>
              </w:rPr>
              <w:t>Пятница</w:t>
            </w: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A906E3" w:rsidRDefault="00A906E3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906E3" w:rsidRPr="00DE0BC2" w:rsidRDefault="00A906E3" w:rsidP="00AD454B">
            <w:pPr>
              <w:jc w:val="center"/>
            </w:pPr>
            <w:r>
              <w:t>12</w:t>
            </w:r>
          </w:p>
        </w:tc>
        <w:tc>
          <w:tcPr>
            <w:tcW w:w="4962" w:type="dxa"/>
            <w:shd w:val="clear" w:color="auto" w:fill="auto"/>
          </w:tcPr>
          <w:p w:rsidR="00A906E3" w:rsidRPr="00DE0BC2" w:rsidRDefault="00A906E3" w:rsidP="00A906E3">
            <w:pPr>
              <w:jc w:val="center"/>
            </w:pPr>
            <w:r w:rsidRPr="002553F9">
              <w:t>Основы автоматизации и АСУТП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906E3" w:rsidRPr="00DE0BC2" w:rsidRDefault="00A906E3" w:rsidP="00AD454B">
            <w:pPr>
              <w:tabs>
                <w:tab w:val="left" w:pos="3261"/>
              </w:tabs>
              <w:spacing w:line="276" w:lineRule="auto"/>
              <w:jc w:val="center"/>
            </w:pPr>
            <w:r>
              <w:t>Тургенева Т.В.</w:t>
            </w:r>
          </w:p>
        </w:tc>
      </w:tr>
      <w:tr w:rsidR="00A906E3" w:rsidTr="00A906E3">
        <w:trPr>
          <w:trHeight w:val="157"/>
        </w:trPr>
        <w:tc>
          <w:tcPr>
            <w:tcW w:w="1276" w:type="dxa"/>
            <w:vMerge/>
            <w:shd w:val="clear" w:color="auto" w:fill="auto"/>
            <w:textDirection w:val="btLr"/>
            <w:vAlign w:val="center"/>
            <w:hideMark/>
          </w:tcPr>
          <w:p w:rsidR="00A906E3" w:rsidRPr="00EE2D4E" w:rsidRDefault="00A906E3" w:rsidP="00AD454B">
            <w:pPr>
              <w:tabs>
                <w:tab w:val="left" w:pos="3261"/>
              </w:tabs>
              <w:spacing w:line="276" w:lineRule="auto"/>
              <w:ind w:left="113" w:right="113"/>
              <w:jc w:val="center"/>
              <w:rPr>
                <w:b/>
                <w:lang w:val="kk-KZ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A906E3" w:rsidRDefault="00A906E3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906E3" w:rsidRPr="00DE0BC2" w:rsidRDefault="00A906E3" w:rsidP="00AD454B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906E3" w:rsidRPr="00DE0BC2" w:rsidRDefault="00A906E3" w:rsidP="00AD454B">
            <w:pPr>
              <w:jc w:val="center"/>
            </w:pPr>
            <w:r>
              <w:t>Компрессорные установки и насосы</w:t>
            </w:r>
          </w:p>
        </w:tc>
        <w:tc>
          <w:tcPr>
            <w:tcW w:w="2443" w:type="dxa"/>
            <w:vMerge/>
            <w:shd w:val="clear" w:color="auto" w:fill="auto"/>
          </w:tcPr>
          <w:p w:rsidR="00A906E3" w:rsidRPr="00DE0BC2" w:rsidRDefault="00A906E3" w:rsidP="00AD454B">
            <w:pPr>
              <w:tabs>
                <w:tab w:val="left" w:pos="3261"/>
              </w:tabs>
              <w:spacing w:line="276" w:lineRule="auto"/>
              <w:jc w:val="center"/>
            </w:pPr>
          </w:p>
        </w:tc>
      </w:tr>
      <w:tr w:rsidR="00A906E3" w:rsidTr="00A906E3">
        <w:trPr>
          <w:trHeight w:val="158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906E3" w:rsidRDefault="00A906E3" w:rsidP="00AD454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A906E3" w:rsidRPr="0030311C" w:rsidRDefault="00A906E3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A906E3" w:rsidRPr="00DE0BC2" w:rsidRDefault="00A906E3" w:rsidP="00AD454B">
            <w:pPr>
              <w:tabs>
                <w:tab w:val="left" w:pos="3261"/>
              </w:tabs>
              <w:ind w:left="-108" w:right="-152"/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A906E3" w:rsidRPr="00DE0BC2" w:rsidRDefault="00A906E3" w:rsidP="00AD454B">
            <w:pPr>
              <w:jc w:val="center"/>
            </w:pPr>
            <w:r>
              <w:rPr>
                <w:sz w:val="22"/>
                <w:szCs w:val="22"/>
              </w:rPr>
              <w:t>Оборудование предприятий отрасли</w:t>
            </w:r>
          </w:p>
        </w:tc>
        <w:tc>
          <w:tcPr>
            <w:tcW w:w="2443" w:type="dxa"/>
            <w:vMerge w:val="restart"/>
            <w:shd w:val="clear" w:color="auto" w:fill="auto"/>
          </w:tcPr>
          <w:p w:rsidR="00A906E3" w:rsidRPr="00DE0BC2" w:rsidRDefault="00A906E3" w:rsidP="00AD454B">
            <w:pPr>
              <w:jc w:val="center"/>
            </w:pPr>
            <w:r>
              <w:t>Орешникова Н.Ю.</w:t>
            </w:r>
          </w:p>
        </w:tc>
      </w:tr>
      <w:tr w:rsidR="00A906E3" w:rsidTr="00A906E3">
        <w:trPr>
          <w:trHeight w:val="157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906E3" w:rsidRDefault="00A906E3" w:rsidP="00AD454B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A906E3" w:rsidRDefault="00A906E3" w:rsidP="00AD454B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906E3" w:rsidRPr="00DE0BC2" w:rsidRDefault="00A906E3" w:rsidP="00AD454B">
            <w:pPr>
              <w:tabs>
                <w:tab w:val="left" w:pos="3261"/>
              </w:tabs>
              <w:ind w:left="-108" w:right="-152"/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A906E3" w:rsidRPr="00DE0BC2" w:rsidRDefault="00A906E3" w:rsidP="00AD454B">
            <w:pPr>
              <w:jc w:val="center"/>
            </w:pPr>
            <w:r w:rsidRPr="002553F9">
              <w:t>Технология ремонта и восстановления деталей</w:t>
            </w:r>
          </w:p>
        </w:tc>
        <w:tc>
          <w:tcPr>
            <w:tcW w:w="2443" w:type="dxa"/>
            <w:vMerge/>
            <w:shd w:val="clear" w:color="auto" w:fill="auto"/>
          </w:tcPr>
          <w:p w:rsidR="00A906E3" w:rsidRPr="00DE0BC2" w:rsidRDefault="00A906E3" w:rsidP="00AD454B">
            <w:pPr>
              <w:jc w:val="center"/>
            </w:pPr>
          </w:p>
        </w:tc>
      </w:tr>
      <w:tr w:rsidR="00A906E3" w:rsidTr="000373DF">
        <w:trPr>
          <w:trHeight w:val="313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906E3" w:rsidRDefault="00A906E3" w:rsidP="00A906E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906E3" w:rsidRDefault="00A906E3" w:rsidP="00A906E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III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906E3" w:rsidRPr="00DE0BC2" w:rsidRDefault="00A906E3" w:rsidP="00A906E3">
            <w:pPr>
              <w:tabs>
                <w:tab w:val="left" w:pos="3261"/>
              </w:tabs>
              <w:ind w:left="-108" w:right="-152"/>
              <w:jc w:val="center"/>
            </w:pPr>
            <w:r>
              <w:t>21</w:t>
            </w:r>
          </w:p>
        </w:tc>
        <w:tc>
          <w:tcPr>
            <w:tcW w:w="4962" w:type="dxa"/>
            <w:shd w:val="clear" w:color="auto" w:fill="auto"/>
          </w:tcPr>
          <w:p w:rsidR="00A906E3" w:rsidRPr="00DE0BC2" w:rsidRDefault="00A906E3" w:rsidP="00A906E3">
            <w:pPr>
              <w:jc w:val="center"/>
            </w:pPr>
            <w:r w:rsidRPr="002553F9">
              <w:t>Техническое обслуживание, ремонт и монтаж оборудования предприятий отрасли</w:t>
            </w:r>
          </w:p>
        </w:tc>
        <w:tc>
          <w:tcPr>
            <w:tcW w:w="2443" w:type="dxa"/>
            <w:shd w:val="clear" w:color="auto" w:fill="auto"/>
          </w:tcPr>
          <w:p w:rsidR="00A906E3" w:rsidRPr="00DE0BC2" w:rsidRDefault="00A906E3" w:rsidP="00A906E3">
            <w:pPr>
              <w:jc w:val="center"/>
            </w:pPr>
            <w:r>
              <w:t>Орешникова Н.Ю.</w:t>
            </w:r>
          </w:p>
        </w:tc>
      </w:tr>
      <w:tr w:rsidR="00A906E3" w:rsidTr="00A906E3">
        <w:trPr>
          <w:trHeight w:val="562"/>
        </w:trPr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A906E3" w:rsidRDefault="00A906E3" w:rsidP="00A906E3">
            <w:pPr>
              <w:rPr>
                <w:b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A906E3" w:rsidRDefault="00A906E3" w:rsidP="00A906E3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IV</w:t>
            </w:r>
          </w:p>
        </w:tc>
        <w:tc>
          <w:tcPr>
            <w:tcW w:w="1275" w:type="dxa"/>
            <w:shd w:val="clear" w:color="auto" w:fill="auto"/>
          </w:tcPr>
          <w:p w:rsidR="00A906E3" w:rsidRPr="00C75018" w:rsidRDefault="00A906E3" w:rsidP="00A906E3">
            <w:pPr>
              <w:jc w:val="center"/>
            </w:pPr>
            <w:r>
              <w:t xml:space="preserve"> спортзал</w:t>
            </w:r>
          </w:p>
        </w:tc>
        <w:tc>
          <w:tcPr>
            <w:tcW w:w="4962" w:type="dxa"/>
            <w:shd w:val="clear" w:color="auto" w:fill="auto"/>
          </w:tcPr>
          <w:p w:rsidR="00A906E3" w:rsidRPr="00C75018" w:rsidRDefault="00A906E3" w:rsidP="00A906E3">
            <w:pPr>
              <w:jc w:val="center"/>
            </w:pPr>
            <w:r w:rsidRPr="00C75018">
              <w:t>Физическая культура</w:t>
            </w:r>
          </w:p>
        </w:tc>
        <w:tc>
          <w:tcPr>
            <w:tcW w:w="2443" w:type="dxa"/>
            <w:shd w:val="clear" w:color="auto" w:fill="auto"/>
          </w:tcPr>
          <w:p w:rsidR="00A906E3" w:rsidRPr="00C75018" w:rsidRDefault="00A906E3" w:rsidP="00A906E3">
            <w:pPr>
              <w:tabs>
                <w:tab w:val="left" w:pos="3261"/>
              </w:tabs>
              <w:spacing w:line="276" w:lineRule="auto"/>
              <w:jc w:val="center"/>
            </w:pPr>
            <w:r w:rsidRPr="006742A8">
              <w:t>Байгабулов М.О</w:t>
            </w: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2A129B" w:rsidRPr="004660AA" w:rsidTr="00064286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2A129B" w:rsidRPr="00EE2D4E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D2783E" w:rsidRDefault="00D2783E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  <w:lang w:val="kk-KZ"/>
              </w:rPr>
            </w:pPr>
          </w:p>
          <w:p w:rsidR="002A129B" w:rsidRPr="004660AA" w:rsidRDefault="007D6C02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  <w:r w:rsidRPr="004660AA">
              <w:rPr>
                <w:b/>
                <w:sz w:val="16"/>
                <w:szCs w:val="16"/>
                <w:lang w:val="kk-KZ"/>
              </w:rPr>
              <w:t>Бекітемін</w:t>
            </w:r>
            <w:r w:rsidRPr="004660AA">
              <w:rPr>
                <w:b/>
                <w:sz w:val="16"/>
                <w:szCs w:val="16"/>
              </w:rPr>
              <w:t>/Утверждаю</w:t>
            </w: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nil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A129B" w:rsidRPr="00F66E64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single" w:sz="4" w:space="0" w:color="FFFFFF"/>
            </w:tcBorders>
            <w:hideMark/>
          </w:tcPr>
          <w:p w:rsidR="002A129B" w:rsidRPr="004660AA" w:rsidRDefault="002A129B" w:rsidP="002553F9">
            <w:pPr>
              <w:tabs>
                <w:tab w:val="left" w:pos="3261"/>
              </w:tabs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2A129B" w:rsidRPr="004660AA" w:rsidTr="00064286"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horzAnchor="margin" w:tblpXSpec="center" w:tblpY="-795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250"/>
        <w:gridCol w:w="3806"/>
      </w:tblGrid>
      <w:tr w:rsidR="002A129B" w:rsidRPr="004660AA" w:rsidTr="00C7602D">
        <w:trPr>
          <w:trHeight w:val="426"/>
        </w:trPr>
        <w:tc>
          <w:tcPr>
            <w:tcW w:w="1384" w:type="dxa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</w:tcPr>
          <w:p w:rsidR="002A129B" w:rsidRPr="00ED6EFD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hideMark/>
          </w:tcPr>
          <w:p w:rsidR="002A129B" w:rsidRPr="004660AA" w:rsidRDefault="002A129B" w:rsidP="00064286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Y="826"/>
        <w:tblW w:w="104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ook w:val="01E0"/>
      </w:tblPr>
      <w:tblGrid>
        <w:gridCol w:w="1384"/>
        <w:gridCol w:w="5528"/>
        <w:gridCol w:w="3528"/>
      </w:tblGrid>
      <w:tr w:rsidR="0078559E" w:rsidRPr="004660AA" w:rsidTr="00E81BA7">
        <w:tc>
          <w:tcPr>
            <w:tcW w:w="1384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  <w:hideMark/>
          </w:tcPr>
          <w:p w:rsidR="0078559E" w:rsidRPr="00ED6EFD" w:rsidRDefault="0078559E" w:rsidP="00AC6C45">
            <w:pPr>
              <w:spacing w:after="200" w:line="276" w:lineRule="auto"/>
              <w:rPr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78559E" w:rsidRPr="00EE2D4E" w:rsidRDefault="0078559E" w:rsidP="00E81BA7">
            <w:pPr>
              <w:tabs>
                <w:tab w:val="left" w:pos="3261"/>
              </w:tabs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</w:tcPr>
          <w:p w:rsidR="0078559E" w:rsidRPr="004660AA" w:rsidRDefault="0078559E" w:rsidP="00E81BA7">
            <w:pPr>
              <w:tabs>
                <w:tab w:val="left" w:pos="3261"/>
              </w:tabs>
              <w:spacing w:line="276" w:lineRule="auto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78559E" w:rsidRDefault="0078559E" w:rsidP="0078559E">
      <w:pPr>
        <w:pStyle w:val="a8"/>
        <w:rPr>
          <w:b/>
          <w:sz w:val="22"/>
          <w:szCs w:val="22"/>
          <w:lang w:val="kk-KZ"/>
        </w:rPr>
      </w:pPr>
    </w:p>
    <w:p w:rsidR="00C7602D" w:rsidRDefault="00C7602D" w:rsidP="002A0BAD">
      <w:pPr>
        <w:pStyle w:val="a8"/>
        <w:rPr>
          <w:b/>
          <w:sz w:val="22"/>
          <w:szCs w:val="22"/>
          <w:lang w:val="kk-KZ"/>
        </w:rPr>
      </w:pPr>
    </w:p>
    <w:sectPr w:rsidR="00C7602D" w:rsidSect="00EE2D4E">
      <w:pgSz w:w="11906" w:h="16838"/>
      <w:pgMar w:top="1134" w:right="850" w:bottom="1843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DF9" w:rsidRDefault="00700DF9" w:rsidP="00040EA3">
      <w:r>
        <w:separator/>
      </w:r>
    </w:p>
  </w:endnote>
  <w:endnote w:type="continuationSeparator" w:id="1">
    <w:p w:rsidR="00700DF9" w:rsidRDefault="00700DF9" w:rsidP="00040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DF9" w:rsidRDefault="00700DF9" w:rsidP="00040EA3">
      <w:r>
        <w:separator/>
      </w:r>
    </w:p>
  </w:footnote>
  <w:footnote w:type="continuationSeparator" w:id="1">
    <w:p w:rsidR="00700DF9" w:rsidRDefault="00700DF9" w:rsidP="00040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51E"/>
    <w:rsid w:val="00004ADE"/>
    <w:rsid w:val="0000563B"/>
    <w:rsid w:val="00006E8E"/>
    <w:rsid w:val="00012C15"/>
    <w:rsid w:val="00017FB5"/>
    <w:rsid w:val="00021E69"/>
    <w:rsid w:val="000222B5"/>
    <w:rsid w:val="00031EE3"/>
    <w:rsid w:val="000326A8"/>
    <w:rsid w:val="00040EA3"/>
    <w:rsid w:val="00060D19"/>
    <w:rsid w:val="000614C4"/>
    <w:rsid w:val="00063A15"/>
    <w:rsid w:val="00063FB7"/>
    <w:rsid w:val="00064286"/>
    <w:rsid w:val="00066AF2"/>
    <w:rsid w:val="00080BB4"/>
    <w:rsid w:val="000814F0"/>
    <w:rsid w:val="000934F1"/>
    <w:rsid w:val="000949A8"/>
    <w:rsid w:val="000969AC"/>
    <w:rsid w:val="000A149C"/>
    <w:rsid w:val="000A1B5D"/>
    <w:rsid w:val="000A39CB"/>
    <w:rsid w:val="000A458A"/>
    <w:rsid w:val="000B3DBA"/>
    <w:rsid w:val="000B55EB"/>
    <w:rsid w:val="000C2FB7"/>
    <w:rsid w:val="000C4DD2"/>
    <w:rsid w:val="000C7061"/>
    <w:rsid w:val="000C7BC8"/>
    <w:rsid w:val="000D45B7"/>
    <w:rsid w:val="000D46A4"/>
    <w:rsid w:val="000D51A8"/>
    <w:rsid w:val="000D533D"/>
    <w:rsid w:val="000E4EC8"/>
    <w:rsid w:val="000F07CA"/>
    <w:rsid w:val="000F09B6"/>
    <w:rsid w:val="000F554F"/>
    <w:rsid w:val="000F659F"/>
    <w:rsid w:val="00100E06"/>
    <w:rsid w:val="00105A02"/>
    <w:rsid w:val="0011603D"/>
    <w:rsid w:val="00120CEB"/>
    <w:rsid w:val="0012507D"/>
    <w:rsid w:val="00125545"/>
    <w:rsid w:val="00127D32"/>
    <w:rsid w:val="001346EB"/>
    <w:rsid w:val="00142302"/>
    <w:rsid w:val="00143DB1"/>
    <w:rsid w:val="001566AD"/>
    <w:rsid w:val="001705D8"/>
    <w:rsid w:val="00172D75"/>
    <w:rsid w:val="0017338C"/>
    <w:rsid w:val="001917C1"/>
    <w:rsid w:val="001933B4"/>
    <w:rsid w:val="00194D4C"/>
    <w:rsid w:val="001A2FDE"/>
    <w:rsid w:val="001B0506"/>
    <w:rsid w:val="001B2098"/>
    <w:rsid w:val="001C30C2"/>
    <w:rsid w:val="001D2776"/>
    <w:rsid w:val="001E4DD1"/>
    <w:rsid w:val="001E72E2"/>
    <w:rsid w:val="001F3F7E"/>
    <w:rsid w:val="00201FCB"/>
    <w:rsid w:val="00210446"/>
    <w:rsid w:val="002116AC"/>
    <w:rsid w:val="0021197E"/>
    <w:rsid w:val="00217C2B"/>
    <w:rsid w:val="00224035"/>
    <w:rsid w:val="00231E66"/>
    <w:rsid w:val="0023569C"/>
    <w:rsid w:val="00237E09"/>
    <w:rsid w:val="002402DB"/>
    <w:rsid w:val="00247A43"/>
    <w:rsid w:val="00251ECF"/>
    <w:rsid w:val="002553F9"/>
    <w:rsid w:val="00256CC3"/>
    <w:rsid w:val="00267904"/>
    <w:rsid w:val="00276A20"/>
    <w:rsid w:val="00280089"/>
    <w:rsid w:val="002847A7"/>
    <w:rsid w:val="0029123D"/>
    <w:rsid w:val="0029424D"/>
    <w:rsid w:val="002A05F4"/>
    <w:rsid w:val="002A0BAD"/>
    <w:rsid w:val="002A129B"/>
    <w:rsid w:val="002A1DA4"/>
    <w:rsid w:val="002A6590"/>
    <w:rsid w:val="002A6C99"/>
    <w:rsid w:val="002B7320"/>
    <w:rsid w:val="002C566F"/>
    <w:rsid w:val="002D3401"/>
    <w:rsid w:val="002D6DFD"/>
    <w:rsid w:val="002E4945"/>
    <w:rsid w:val="002F05D3"/>
    <w:rsid w:val="002F4182"/>
    <w:rsid w:val="002F4C24"/>
    <w:rsid w:val="002F59AE"/>
    <w:rsid w:val="0030180B"/>
    <w:rsid w:val="0030239C"/>
    <w:rsid w:val="0030311C"/>
    <w:rsid w:val="0031246C"/>
    <w:rsid w:val="003208D8"/>
    <w:rsid w:val="0032468D"/>
    <w:rsid w:val="003300E8"/>
    <w:rsid w:val="003320AD"/>
    <w:rsid w:val="003371EA"/>
    <w:rsid w:val="00345CD9"/>
    <w:rsid w:val="00360B01"/>
    <w:rsid w:val="0036205F"/>
    <w:rsid w:val="0037071E"/>
    <w:rsid w:val="00373260"/>
    <w:rsid w:val="00376C6A"/>
    <w:rsid w:val="00376C6F"/>
    <w:rsid w:val="00383B9C"/>
    <w:rsid w:val="00384EA3"/>
    <w:rsid w:val="00386CD1"/>
    <w:rsid w:val="003924F5"/>
    <w:rsid w:val="003979E5"/>
    <w:rsid w:val="003B1588"/>
    <w:rsid w:val="003B6CD4"/>
    <w:rsid w:val="003C0AEB"/>
    <w:rsid w:val="003C2659"/>
    <w:rsid w:val="003D6176"/>
    <w:rsid w:val="003E0BFB"/>
    <w:rsid w:val="003E1DF5"/>
    <w:rsid w:val="003E3CCB"/>
    <w:rsid w:val="003E54D5"/>
    <w:rsid w:val="003F0862"/>
    <w:rsid w:val="003F16E5"/>
    <w:rsid w:val="003F400D"/>
    <w:rsid w:val="003F4D13"/>
    <w:rsid w:val="00403751"/>
    <w:rsid w:val="0041152D"/>
    <w:rsid w:val="00416177"/>
    <w:rsid w:val="00421CAF"/>
    <w:rsid w:val="004235C8"/>
    <w:rsid w:val="00424204"/>
    <w:rsid w:val="00425839"/>
    <w:rsid w:val="004277EB"/>
    <w:rsid w:val="0043369C"/>
    <w:rsid w:val="00434F93"/>
    <w:rsid w:val="00440677"/>
    <w:rsid w:val="00444248"/>
    <w:rsid w:val="00446F74"/>
    <w:rsid w:val="00454757"/>
    <w:rsid w:val="00455176"/>
    <w:rsid w:val="004660AA"/>
    <w:rsid w:val="004822CA"/>
    <w:rsid w:val="004932F6"/>
    <w:rsid w:val="0049714C"/>
    <w:rsid w:val="004A48E8"/>
    <w:rsid w:val="004A7062"/>
    <w:rsid w:val="004B67B3"/>
    <w:rsid w:val="004B7504"/>
    <w:rsid w:val="004C38BD"/>
    <w:rsid w:val="004C64C5"/>
    <w:rsid w:val="004C6798"/>
    <w:rsid w:val="004D1687"/>
    <w:rsid w:val="004D4A41"/>
    <w:rsid w:val="004E0CF5"/>
    <w:rsid w:val="004E6B43"/>
    <w:rsid w:val="004E6C51"/>
    <w:rsid w:val="004F3E9A"/>
    <w:rsid w:val="005054A4"/>
    <w:rsid w:val="00505CFD"/>
    <w:rsid w:val="005161EC"/>
    <w:rsid w:val="00520B80"/>
    <w:rsid w:val="00523E3D"/>
    <w:rsid w:val="00527867"/>
    <w:rsid w:val="00530AC0"/>
    <w:rsid w:val="00544BF9"/>
    <w:rsid w:val="00546888"/>
    <w:rsid w:val="00557A8E"/>
    <w:rsid w:val="00557E78"/>
    <w:rsid w:val="00571DC4"/>
    <w:rsid w:val="00577E67"/>
    <w:rsid w:val="005807EE"/>
    <w:rsid w:val="00590F8C"/>
    <w:rsid w:val="0059731A"/>
    <w:rsid w:val="005A1B24"/>
    <w:rsid w:val="005B5F48"/>
    <w:rsid w:val="005C1FBB"/>
    <w:rsid w:val="005D6FA4"/>
    <w:rsid w:val="005E30EE"/>
    <w:rsid w:val="005F60E2"/>
    <w:rsid w:val="006161C2"/>
    <w:rsid w:val="006223BF"/>
    <w:rsid w:val="00624665"/>
    <w:rsid w:val="006307B2"/>
    <w:rsid w:val="00642628"/>
    <w:rsid w:val="0064566F"/>
    <w:rsid w:val="00645F9D"/>
    <w:rsid w:val="006515F4"/>
    <w:rsid w:val="00656FBF"/>
    <w:rsid w:val="00662633"/>
    <w:rsid w:val="006742A8"/>
    <w:rsid w:val="00675E38"/>
    <w:rsid w:val="00677BC5"/>
    <w:rsid w:val="006A1733"/>
    <w:rsid w:val="006A2A72"/>
    <w:rsid w:val="006B007B"/>
    <w:rsid w:val="006B23B5"/>
    <w:rsid w:val="006B29DB"/>
    <w:rsid w:val="006B7416"/>
    <w:rsid w:val="006C61CC"/>
    <w:rsid w:val="006D23FC"/>
    <w:rsid w:val="006D5D8A"/>
    <w:rsid w:val="006E1214"/>
    <w:rsid w:val="006E3329"/>
    <w:rsid w:val="006E6974"/>
    <w:rsid w:val="006F0147"/>
    <w:rsid w:val="006F6150"/>
    <w:rsid w:val="007004A9"/>
    <w:rsid w:val="00700DF9"/>
    <w:rsid w:val="00701D9D"/>
    <w:rsid w:val="00702900"/>
    <w:rsid w:val="00710EB9"/>
    <w:rsid w:val="007124DB"/>
    <w:rsid w:val="00713A4B"/>
    <w:rsid w:val="0071615D"/>
    <w:rsid w:val="00731349"/>
    <w:rsid w:val="00733DEC"/>
    <w:rsid w:val="00734377"/>
    <w:rsid w:val="00741770"/>
    <w:rsid w:val="007456D2"/>
    <w:rsid w:val="00762C74"/>
    <w:rsid w:val="00762EDB"/>
    <w:rsid w:val="00766982"/>
    <w:rsid w:val="00771554"/>
    <w:rsid w:val="007740B6"/>
    <w:rsid w:val="007832B6"/>
    <w:rsid w:val="00784912"/>
    <w:rsid w:val="0078559E"/>
    <w:rsid w:val="007871DB"/>
    <w:rsid w:val="007913D5"/>
    <w:rsid w:val="00792128"/>
    <w:rsid w:val="00792CFA"/>
    <w:rsid w:val="007A297B"/>
    <w:rsid w:val="007A5FE5"/>
    <w:rsid w:val="007B4509"/>
    <w:rsid w:val="007C40B9"/>
    <w:rsid w:val="007C529A"/>
    <w:rsid w:val="007C7C5E"/>
    <w:rsid w:val="007D2475"/>
    <w:rsid w:val="007D6C02"/>
    <w:rsid w:val="007E00EE"/>
    <w:rsid w:val="007E5A7A"/>
    <w:rsid w:val="007F08CB"/>
    <w:rsid w:val="007F1E91"/>
    <w:rsid w:val="00800BAB"/>
    <w:rsid w:val="008164AB"/>
    <w:rsid w:val="00821393"/>
    <w:rsid w:val="008305CE"/>
    <w:rsid w:val="0083512E"/>
    <w:rsid w:val="0084663E"/>
    <w:rsid w:val="008509C8"/>
    <w:rsid w:val="00861687"/>
    <w:rsid w:val="008715E6"/>
    <w:rsid w:val="0088006F"/>
    <w:rsid w:val="008834EE"/>
    <w:rsid w:val="00883ED7"/>
    <w:rsid w:val="0088601C"/>
    <w:rsid w:val="0089166D"/>
    <w:rsid w:val="00895AB6"/>
    <w:rsid w:val="00896042"/>
    <w:rsid w:val="008A02BC"/>
    <w:rsid w:val="008A1D1C"/>
    <w:rsid w:val="008A264C"/>
    <w:rsid w:val="008A66BC"/>
    <w:rsid w:val="008B075F"/>
    <w:rsid w:val="008B60AB"/>
    <w:rsid w:val="008C1587"/>
    <w:rsid w:val="008C77EB"/>
    <w:rsid w:val="008E1590"/>
    <w:rsid w:val="008E2CB4"/>
    <w:rsid w:val="008E403B"/>
    <w:rsid w:val="008E428D"/>
    <w:rsid w:val="00900CB4"/>
    <w:rsid w:val="00921673"/>
    <w:rsid w:val="009228F3"/>
    <w:rsid w:val="00924779"/>
    <w:rsid w:val="00930953"/>
    <w:rsid w:val="00936CDB"/>
    <w:rsid w:val="00945FC1"/>
    <w:rsid w:val="00947775"/>
    <w:rsid w:val="0095365C"/>
    <w:rsid w:val="0095388A"/>
    <w:rsid w:val="00955ECC"/>
    <w:rsid w:val="00956B3A"/>
    <w:rsid w:val="00961614"/>
    <w:rsid w:val="0096424B"/>
    <w:rsid w:val="00973150"/>
    <w:rsid w:val="00973F87"/>
    <w:rsid w:val="00974F2E"/>
    <w:rsid w:val="009778A3"/>
    <w:rsid w:val="009854E1"/>
    <w:rsid w:val="00986F9E"/>
    <w:rsid w:val="00994639"/>
    <w:rsid w:val="009B2A40"/>
    <w:rsid w:val="009E05C9"/>
    <w:rsid w:val="009E20D1"/>
    <w:rsid w:val="009E3EAD"/>
    <w:rsid w:val="009E580F"/>
    <w:rsid w:val="009F10AC"/>
    <w:rsid w:val="009F76E3"/>
    <w:rsid w:val="00A02BB4"/>
    <w:rsid w:val="00A02E77"/>
    <w:rsid w:val="00A0390F"/>
    <w:rsid w:val="00A06E44"/>
    <w:rsid w:val="00A12059"/>
    <w:rsid w:val="00A13475"/>
    <w:rsid w:val="00A17C90"/>
    <w:rsid w:val="00A22020"/>
    <w:rsid w:val="00A22785"/>
    <w:rsid w:val="00A2510E"/>
    <w:rsid w:val="00A25ADC"/>
    <w:rsid w:val="00A27D74"/>
    <w:rsid w:val="00A478B9"/>
    <w:rsid w:val="00A57F3A"/>
    <w:rsid w:val="00A635AB"/>
    <w:rsid w:val="00A715E8"/>
    <w:rsid w:val="00A851D7"/>
    <w:rsid w:val="00A85646"/>
    <w:rsid w:val="00A906E3"/>
    <w:rsid w:val="00A93982"/>
    <w:rsid w:val="00A95EAB"/>
    <w:rsid w:val="00AA111D"/>
    <w:rsid w:val="00AB18F1"/>
    <w:rsid w:val="00AB2830"/>
    <w:rsid w:val="00AB31D2"/>
    <w:rsid w:val="00AB6F15"/>
    <w:rsid w:val="00AC09AE"/>
    <w:rsid w:val="00AC0CEB"/>
    <w:rsid w:val="00AC16E2"/>
    <w:rsid w:val="00AC6C45"/>
    <w:rsid w:val="00AD0719"/>
    <w:rsid w:val="00AD0DE0"/>
    <w:rsid w:val="00AD2C29"/>
    <w:rsid w:val="00AD454B"/>
    <w:rsid w:val="00AD62F7"/>
    <w:rsid w:val="00AE5117"/>
    <w:rsid w:val="00AF2237"/>
    <w:rsid w:val="00B0030B"/>
    <w:rsid w:val="00B007AA"/>
    <w:rsid w:val="00B15109"/>
    <w:rsid w:val="00B220F2"/>
    <w:rsid w:val="00B27E59"/>
    <w:rsid w:val="00B33F7B"/>
    <w:rsid w:val="00B37BFA"/>
    <w:rsid w:val="00B442A9"/>
    <w:rsid w:val="00B50360"/>
    <w:rsid w:val="00B7283A"/>
    <w:rsid w:val="00B848F4"/>
    <w:rsid w:val="00B84C6A"/>
    <w:rsid w:val="00B90960"/>
    <w:rsid w:val="00B95976"/>
    <w:rsid w:val="00B97995"/>
    <w:rsid w:val="00BA046A"/>
    <w:rsid w:val="00BA426E"/>
    <w:rsid w:val="00BA7D54"/>
    <w:rsid w:val="00BB705A"/>
    <w:rsid w:val="00BC089D"/>
    <w:rsid w:val="00BC6CF7"/>
    <w:rsid w:val="00BD6735"/>
    <w:rsid w:val="00BE0F16"/>
    <w:rsid w:val="00BE37D4"/>
    <w:rsid w:val="00BE430D"/>
    <w:rsid w:val="00BE613F"/>
    <w:rsid w:val="00BE6BEB"/>
    <w:rsid w:val="00BF420A"/>
    <w:rsid w:val="00BF551E"/>
    <w:rsid w:val="00C0219D"/>
    <w:rsid w:val="00C03DD3"/>
    <w:rsid w:val="00C053AE"/>
    <w:rsid w:val="00C0794B"/>
    <w:rsid w:val="00C140BF"/>
    <w:rsid w:val="00C20C37"/>
    <w:rsid w:val="00C23C13"/>
    <w:rsid w:val="00C2460D"/>
    <w:rsid w:val="00C25B86"/>
    <w:rsid w:val="00C36236"/>
    <w:rsid w:val="00C450C9"/>
    <w:rsid w:val="00C459CE"/>
    <w:rsid w:val="00C479A0"/>
    <w:rsid w:val="00C50BAE"/>
    <w:rsid w:val="00C71403"/>
    <w:rsid w:val="00C71438"/>
    <w:rsid w:val="00C73DE1"/>
    <w:rsid w:val="00C75018"/>
    <w:rsid w:val="00C7602D"/>
    <w:rsid w:val="00C8074C"/>
    <w:rsid w:val="00C94697"/>
    <w:rsid w:val="00CB48C4"/>
    <w:rsid w:val="00CB5098"/>
    <w:rsid w:val="00CB778B"/>
    <w:rsid w:val="00CD46F2"/>
    <w:rsid w:val="00CE22ED"/>
    <w:rsid w:val="00CE428D"/>
    <w:rsid w:val="00CF02A3"/>
    <w:rsid w:val="00CF5A3E"/>
    <w:rsid w:val="00CF79B1"/>
    <w:rsid w:val="00D01B36"/>
    <w:rsid w:val="00D0738F"/>
    <w:rsid w:val="00D10302"/>
    <w:rsid w:val="00D11441"/>
    <w:rsid w:val="00D148BC"/>
    <w:rsid w:val="00D2783E"/>
    <w:rsid w:val="00D32131"/>
    <w:rsid w:val="00D32424"/>
    <w:rsid w:val="00D41388"/>
    <w:rsid w:val="00D41D12"/>
    <w:rsid w:val="00D47E5D"/>
    <w:rsid w:val="00D53C2E"/>
    <w:rsid w:val="00D65586"/>
    <w:rsid w:val="00D734B6"/>
    <w:rsid w:val="00D73BDD"/>
    <w:rsid w:val="00D949E7"/>
    <w:rsid w:val="00D962B6"/>
    <w:rsid w:val="00DA40EC"/>
    <w:rsid w:val="00DB46D2"/>
    <w:rsid w:val="00DB61DB"/>
    <w:rsid w:val="00DC27E2"/>
    <w:rsid w:val="00DC3273"/>
    <w:rsid w:val="00DC4F43"/>
    <w:rsid w:val="00DC5BCB"/>
    <w:rsid w:val="00DD06E9"/>
    <w:rsid w:val="00DD5DEA"/>
    <w:rsid w:val="00DE0BC2"/>
    <w:rsid w:val="00DE180C"/>
    <w:rsid w:val="00DE344A"/>
    <w:rsid w:val="00DE6C6E"/>
    <w:rsid w:val="00E00308"/>
    <w:rsid w:val="00E03746"/>
    <w:rsid w:val="00E16966"/>
    <w:rsid w:val="00E21C76"/>
    <w:rsid w:val="00E27B09"/>
    <w:rsid w:val="00E42D11"/>
    <w:rsid w:val="00E4516B"/>
    <w:rsid w:val="00E50BAC"/>
    <w:rsid w:val="00E71344"/>
    <w:rsid w:val="00E72013"/>
    <w:rsid w:val="00E720DE"/>
    <w:rsid w:val="00E73967"/>
    <w:rsid w:val="00E76CE1"/>
    <w:rsid w:val="00E76F9B"/>
    <w:rsid w:val="00E81987"/>
    <w:rsid w:val="00E81BA7"/>
    <w:rsid w:val="00E860B9"/>
    <w:rsid w:val="00EA0D04"/>
    <w:rsid w:val="00EB4AE2"/>
    <w:rsid w:val="00EB5A15"/>
    <w:rsid w:val="00EB69B1"/>
    <w:rsid w:val="00EB763F"/>
    <w:rsid w:val="00EC74B4"/>
    <w:rsid w:val="00ED2DBC"/>
    <w:rsid w:val="00ED4DFF"/>
    <w:rsid w:val="00ED6EFD"/>
    <w:rsid w:val="00ED7CD1"/>
    <w:rsid w:val="00EE0503"/>
    <w:rsid w:val="00EE2D4E"/>
    <w:rsid w:val="00EE546E"/>
    <w:rsid w:val="00EF0060"/>
    <w:rsid w:val="00EF3FE5"/>
    <w:rsid w:val="00F00768"/>
    <w:rsid w:val="00F1672D"/>
    <w:rsid w:val="00F21326"/>
    <w:rsid w:val="00F4192E"/>
    <w:rsid w:val="00F44720"/>
    <w:rsid w:val="00F478B7"/>
    <w:rsid w:val="00F509CE"/>
    <w:rsid w:val="00F51B47"/>
    <w:rsid w:val="00F54967"/>
    <w:rsid w:val="00F66A5A"/>
    <w:rsid w:val="00F66E64"/>
    <w:rsid w:val="00F74FE4"/>
    <w:rsid w:val="00F87BE0"/>
    <w:rsid w:val="00F93408"/>
    <w:rsid w:val="00F934A4"/>
    <w:rsid w:val="00F95C4E"/>
    <w:rsid w:val="00FA5700"/>
    <w:rsid w:val="00FB1649"/>
    <w:rsid w:val="00FC6DF2"/>
    <w:rsid w:val="00FC7104"/>
    <w:rsid w:val="00FE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0E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10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861D-63FE-4050-9A4A-84FBFD7D1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Admin</cp:lastModifiedBy>
  <cp:revision>218</cp:revision>
  <cp:lastPrinted>2018-10-08T03:33:00Z</cp:lastPrinted>
  <dcterms:created xsi:type="dcterms:W3CDTF">2014-09-15T10:43:00Z</dcterms:created>
  <dcterms:modified xsi:type="dcterms:W3CDTF">2020-01-22T10:58:00Z</dcterms:modified>
</cp:coreProperties>
</file>